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CellSpacing w:w="0" w:type="dxa"/>
        <w:tblCellMar>
          <w:left w:w="0" w:type="dxa"/>
          <w:right w:w="0" w:type="dxa"/>
        </w:tblCellMar>
        <w:tblLook w:val="04A0" w:firstRow="1" w:lastRow="0" w:firstColumn="1" w:lastColumn="0" w:noHBand="0" w:noVBand="1"/>
      </w:tblPr>
      <w:tblGrid>
        <w:gridCol w:w="3348"/>
        <w:gridCol w:w="6116"/>
      </w:tblGrid>
      <w:tr w:rsidR="0009400F" w:rsidRPr="0009400F" w14:paraId="159AC189" w14:textId="77777777" w:rsidTr="008D1652">
        <w:trPr>
          <w:tblCellSpacing w:w="0" w:type="dxa"/>
        </w:trPr>
        <w:tc>
          <w:tcPr>
            <w:tcW w:w="3348" w:type="dxa"/>
            <w:tcMar>
              <w:top w:w="0" w:type="dxa"/>
              <w:left w:w="108" w:type="dxa"/>
              <w:bottom w:w="0" w:type="dxa"/>
              <w:right w:w="108" w:type="dxa"/>
            </w:tcMar>
            <w:hideMark/>
          </w:tcPr>
          <w:p w14:paraId="20435845" w14:textId="51352697" w:rsidR="008D1652" w:rsidRPr="0009400F" w:rsidRDefault="00B16FEE" w:rsidP="0009400F">
            <w:pPr>
              <w:spacing w:after="240" w:line="240" w:lineRule="auto"/>
              <w:jc w:val="center"/>
              <w:rPr>
                <w:rFonts w:ascii="Times New Roman" w:eastAsia="Times New Roman" w:hAnsi="Times New Roman" w:cs="Times New Roman"/>
                <w:sz w:val="26"/>
                <w:szCs w:val="26"/>
              </w:rPr>
            </w:pPr>
            <w:bookmarkStart w:id="0" w:name="_GoBack"/>
            <w:bookmarkEnd w:id="0"/>
            <w:r w:rsidRPr="0009400F">
              <w:rPr>
                <w:rFonts w:ascii="Times New Roman" w:eastAsia="Times New Roman" w:hAnsi="Times New Roman" w:cs="Times New Roman"/>
                <w:b/>
                <w:bCs/>
                <w:noProof/>
                <w:sz w:val="26"/>
                <w:szCs w:val="26"/>
              </w:rPr>
              <mc:AlternateContent>
                <mc:Choice Requires="wps">
                  <w:drawing>
                    <wp:anchor distT="0" distB="0" distL="114300" distR="114300" simplePos="0" relativeHeight="251657216" behindDoc="0" locked="0" layoutInCell="1" allowOverlap="1" wp14:anchorId="703806E0" wp14:editId="38D7D589">
                      <wp:simplePos x="0" y="0"/>
                      <wp:positionH relativeFrom="column">
                        <wp:posOffset>706755</wp:posOffset>
                      </wp:positionH>
                      <wp:positionV relativeFrom="paragraph">
                        <wp:posOffset>454660</wp:posOffset>
                      </wp:positionV>
                      <wp:extent cx="58737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58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E8D139"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5.65pt,35.8pt" to="101.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0LtQEAALYDAAAOAAAAZHJzL2Uyb0RvYy54bWysU8GO0zAQvSPxD5bvNGnRsq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" strokecolor="black [3040]"/>
                  </w:pict>
                </mc:Fallback>
              </mc:AlternateContent>
            </w:r>
            <w:r w:rsidR="0033002F" w:rsidRPr="0009400F">
              <w:rPr>
                <w:rFonts w:ascii="Times New Roman" w:eastAsia="Times New Roman" w:hAnsi="Times New Roman" w:cs="Times New Roman"/>
                <w:b/>
                <w:bCs/>
                <w:sz w:val="26"/>
                <w:szCs w:val="26"/>
                <w:lang w:val="vi-VN"/>
              </w:rPr>
              <w:t>ỦY BAN NHÂN DÂN</w:t>
            </w:r>
            <w:r w:rsidR="0033002F" w:rsidRPr="0009400F">
              <w:rPr>
                <w:rFonts w:ascii="Times New Roman" w:eastAsia="Times New Roman" w:hAnsi="Times New Roman" w:cs="Times New Roman"/>
                <w:b/>
                <w:bCs/>
                <w:sz w:val="26"/>
                <w:szCs w:val="26"/>
              </w:rPr>
              <w:br/>
            </w:r>
            <w:r w:rsidR="0033002F" w:rsidRPr="0009400F">
              <w:rPr>
                <w:rFonts w:ascii="Times New Roman" w:eastAsia="Times New Roman" w:hAnsi="Times New Roman" w:cs="Times New Roman"/>
                <w:b/>
                <w:bCs/>
                <w:sz w:val="26"/>
                <w:szCs w:val="26"/>
                <w:lang w:val="vi-VN"/>
              </w:rPr>
              <w:t xml:space="preserve">TỈNH </w:t>
            </w:r>
            <w:r w:rsidR="00A453C6" w:rsidRPr="0009400F">
              <w:rPr>
                <w:rFonts w:ascii="Times New Roman" w:eastAsia="Times New Roman" w:hAnsi="Times New Roman" w:cs="Times New Roman"/>
                <w:b/>
                <w:bCs/>
                <w:sz w:val="26"/>
                <w:szCs w:val="26"/>
              </w:rPr>
              <w:t>LÀO CAI</w:t>
            </w:r>
          </w:p>
          <w:p w14:paraId="529E02FE" w14:textId="507FC854" w:rsidR="0033002F" w:rsidRPr="0009400F" w:rsidRDefault="008D1652" w:rsidP="00A453C6">
            <w:pPr>
              <w:spacing w:after="0" w:line="240" w:lineRule="auto"/>
              <w:jc w:val="center"/>
              <w:rPr>
                <w:rFonts w:ascii="Times New Roman" w:eastAsia="Times New Roman" w:hAnsi="Times New Roman" w:cs="Times New Roman"/>
                <w:sz w:val="26"/>
                <w:szCs w:val="26"/>
              </w:rPr>
            </w:pPr>
            <w:r w:rsidRPr="0009400F">
              <w:rPr>
                <w:rFonts w:ascii="Times New Roman" w:eastAsia="Times New Roman" w:hAnsi="Times New Roman" w:cs="Times New Roman"/>
                <w:sz w:val="26"/>
                <w:szCs w:val="26"/>
                <w:lang w:val="vi-VN"/>
              </w:rPr>
              <w:t>Số: </w:t>
            </w:r>
            <w:r w:rsidRPr="0009400F">
              <w:rPr>
                <w:rFonts w:ascii="Times New Roman" w:eastAsia="Times New Roman" w:hAnsi="Times New Roman" w:cs="Times New Roman"/>
                <w:sz w:val="26"/>
                <w:szCs w:val="26"/>
              </w:rPr>
              <w:t xml:space="preserve">     </w:t>
            </w:r>
            <w:r w:rsidRPr="0009400F">
              <w:rPr>
                <w:rFonts w:ascii="Times New Roman" w:eastAsia="Times New Roman" w:hAnsi="Times New Roman" w:cs="Times New Roman"/>
                <w:sz w:val="26"/>
                <w:szCs w:val="26"/>
                <w:lang w:val="vi-VN"/>
              </w:rPr>
              <w:t>/202</w:t>
            </w:r>
            <w:r w:rsidR="00A453C6" w:rsidRPr="0009400F">
              <w:rPr>
                <w:rFonts w:ascii="Times New Roman" w:eastAsia="Times New Roman" w:hAnsi="Times New Roman" w:cs="Times New Roman"/>
                <w:sz w:val="26"/>
                <w:szCs w:val="26"/>
              </w:rPr>
              <w:t>5</w:t>
            </w:r>
            <w:r w:rsidRPr="0009400F">
              <w:rPr>
                <w:rFonts w:ascii="Times New Roman" w:eastAsia="Times New Roman" w:hAnsi="Times New Roman" w:cs="Times New Roman"/>
                <w:sz w:val="26"/>
                <w:szCs w:val="26"/>
                <w:lang w:val="vi-VN"/>
              </w:rPr>
              <w:t>/QĐ-UBND</w:t>
            </w:r>
          </w:p>
        </w:tc>
        <w:tc>
          <w:tcPr>
            <w:tcW w:w="6116" w:type="dxa"/>
            <w:tcMar>
              <w:top w:w="0" w:type="dxa"/>
              <w:left w:w="108" w:type="dxa"/>
              <w:bottom w:w="0" w:type="dxa"/>
              <w:right w:w="108" w:type="dxa"/>
            </w:tcMar>
            <w:hideMark/>
          </w:tcPr>
          <w:p w14:paraId="12E59F65" w14:textId="77777777" w:rsidR="008D1652" w:rsidRPr="0009400F" w:rsidRDefault="008D1652" w:rsidP="008D1652">
            <w:pPr>
              <w:spacing w:after="0" w:line="240" w:lineRule="auto"/>
              <w:jc w:val="center"/>
              <w:rPr>
                <w:rFonts w:ascii="Times New Roman" w:eastAsia="Times New Roman" w:hAnsi="Times New Roman" w:cs="Times New Roman"/>
                <w:i/>
                <w:iCs/>
                <w:sz w:val="28"/>
                <w:szCs w:val="28"/>
              </w:rPr>
            </w:pPr>
            <w:r w:rsidRPr="0009400F">
              <w:rPr>
                <w:rFonts w:ascii="Times New Roman" w:eastAsia="Times New Roman" w:hAnsi="Times New Roman" w:cs="Times New Roman"/>
                <w:b/>
                <w:bCs/>
                <w:noProof/>
                <w:sz w:val="26"/>
                <w:szCs w:val="28"/>
              </w:rPr>
              <mc:AlternateContent>
                <mc:Choice Requires="wps">
                  <w:drawing>
                    <wp:anchor distT="0" distB="0" distL="114300" distR="114300" simplePos="0" relativeHeight="251658240" behindDoc="0" locked="0" layoutInCell="1" allowOverlap="1" wp14:anchorId="52FC30C1" wp14:editId="12BDD0BE">
                      <wp:simplePos x="0" y="0"/>
                      <wp:positionH relativeFrom="column">
                        <wp:posOffset>831215</wp:posOffset>
                      </wp:positionH>
                      <wp:positionV relativeFrom="paragraph">
                        <wp:posOffset>495935</wp:posOffset>
                      </wp:positionV>
                      <wp:extent cx="20841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2084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A68B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5.45pt,39.05pt" to="229.5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fxtQEAALcDAAAOAAAAZHJzL2Uyb0RvYy54bWysU8GOEzEMvSPxD1HudKZdhF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" strokecolor="black [3040]"/>
                  </w:pict>
                </mc:Fallback>
              </mc:AlternateContent>
            </w:r>
            <w:r w:rsidR="0033002F" w:rsidRPr="0009400F">
              <w:rPr>
                <w:rFonts w:ascii="Times New Roman" w:eastAsia="Times New Roman" w:hAnsi="Times New Roman" w:cs="Times New Roman"/>
                <w:b/>
                <w:bCs/>
                <w:sz w:val="26"/>
                <w:szCs w:val="28"/>
                <w:lang w:val="vi-VN"/>
              </w:rPr>
              <w:t>CỘNG HÒA XÃ HỘI CHỦ NGHĨA VIỆT NAM</w:t>
            </w:r>
            <w:r w:rsidR="0033002F" w:rsidRPr="0009400F">
              <w:rPr>
                <w:rFonts w:ascii="Times New Roman" w:eastAsia="Times New Roman" w:hAnsi="Times New Roman" w:cs="Times New Roman"/>
                <w:b/>
                <w:bCs/>
                <w:sz w:val="28"/>
                <w:szCs w:val="28"/>
                <w:lang w:val="vi-VN"/>
              </w:rPr>
              <w:br/>
              <w:t>Độc lập - Tự do - Hạnh phúc</w:t>
            </w:r>
            <w:r w:rsidR="0033002F" w:rsidRPr="0009400F">
              <w:rPr>
                <w:rFonts w:ascii="Times New Roman" w:eastAsia="Times New Roman" w:hAnsi="Times New Roman" w:cs="Times New Roman"/>
                <w:b/>
                <w:bCs/>
                <w:sz w:val="28"/>
                <w:szCs w:val="28"/>
                <w:lang w:val="vi-VN"/>
              </w:rPr>
              <w:br/>
            </w:r>
          </w:p>
          <w:p w14:paraId="0E20A65C" w14:textId="016920EA" w:rsidR="0033002F" w:rsidRPr="0009400F" w:rsidRDefault="00A453C6" w:rsidP="00A453C6">
            <w:pPr>
              <w:spacing w:after="0" w:line="240" w:lineRule="auto"/>
              <w:jc w:val="center"/>
              <w:rPr>
                <w:rFonts w:ascii="Times New Roman" w:eastAsia="Times New Roman" w:hAnsi="Times New Roman" w:cs="Times New Roman"/>
                <w:sz w:val="28"/>
                <w:szCs w:val="28"/>
              </w:rPr>
            </w:pPr>
            <w:r w:rsidRPr="0009400F">
              <w:rPr>
                <w:rFonts w:ascii="Times New Roman" w:eastAsia="Times New Roman" w:hAnsi="Times New Roman" w:cs="Times New Roman"/>
                <w:i/>
                <w:iCs/>
                <w:sz w:val="28"/>
                <w:szCs w:val="28"/>
              </w:rPr>
              <w:t>Lào Cai</w:t>
            </w:r>
            <w:r w:rsidR="008D1652" w:rsidRPr="0009400F">
              <w:rPr>
                <w:rFonts w:ascii="Times New Roman" w:eastAsia="Times New Roman" w:hAnsi="Times New Roman" w:cs="Times New Roman"/>
                <w:i/>
                <w:iCs/>
                <w:sz w:val="28"/>
                <w:szCs w:val="28"/>
                <w:lang w:val="vi-VN"/>
              </w:rPr>
              <w:t xml:space="preserve">, ngày </w:t>
            </w:r>
            <w:r w:rsidR="008D1652" w:rsidRPr="0009400F">
              <w:rPr>
                <w:rFonts w:ascii="Times New Roman" w:eastAsia="Times New Roman" w:hAnsi="Times New Roman" w:cs="Times New Roman"/>
                <w:i/>
                <w:iCs/>
                <w:sz w:val="28"/>
                <w:szCs w:val="28"/>
              </w:rPr>
              <w:t xml:space="preserve">      </w:t>
            </w:r>
            <w:r w:rsidR="008D1652" w:rsidRPr="0009400F">
              <w:rPr>
                <w:rFonts w:ascii="Times New Roman" w:eastAsia="Times New Roman" w:hAnsi="Times New Roman" w:cs="Times New Roman"/>
                <w:i/>
                <w:iCs/>
                <w:sz w:val="28"/>
                <w:szCs w:val="28"/>
                <w:lang w:val="vi-VN"/>
              </w:rPr>
              <w:t xml:space="preserve"> tháng </w:t>
            </w:r>
            <w:r w:rsidR="008D1652" w:rsidRPr="0009400F">
              <w:rPr>
                <w:rFonts w:ascii="Times New Roman" w:eastAsia="Times New Roman" w:hAnsi="Times New Roman" w:cs="Times New Roman"/>
                <w:i/>
                <w:iCs/>
                <w:sz w:val="28"/>
                <w:szCs w:val="28"/>
              </w:rPr>
              <w:t xml:space="preserve">     </w:t>
            </w:r>
            <w:r w:rsidR="008D1652" w:rsidRPr="0009400F">
              <w:rPr>
                <w:rFonts w:ascii="Times New Roman" w:eastAsia="Times New Roman" w:hAnsi="Times New Roman" w:cs="Times New Roman"/>
                <w:i/>
                <w:iCs/>
                <w:sz w:val="28"/>
                <w:szCs w:val="28"/>
                <w:lang w:val="vi-VN"/>
              </w:rPr>
              <w:t>năm 202</w:t>
            </w:r>
            <w:r w:rsidRPr="0009400F">
              <w:rPr>
                <w:rFonts w:ascii="Times New Roman" w:eastAsia="Times New Roman" w:hAnsi="Times New Roman" w:cs="Times New Roman"/>
                <w:i/>
                <w:iCs/>
                <w:sz w:val="28"/>
                <w:szCs w:val="28"/>
              </w:rPr>
              <w:t>5</w:t>
            </w:r>
          </w:p>
        </w:tc>
      </w:tr>
      <w:tr w:rsidR="0009400F" w:rsidRPr="0009400F" w14:paraId="1805B8C0" w14:textId="77777777" w:rsidTr="008D1652">
        <w:trPr>
          <w:tblCellSpacing w:w="0" w:type="dxa"/>
        </w:trPr>
        <w:tc>
          <w:tcPr>
            <w:tcW w:w="3348" w:type="dxa"/>
            <w:tcMar>
              <w:top w:w="0" w:type="dxa"/>
              <w:left w:w="108" w:type="dxa"/>
              <w:bottom w:w="0" w:type="dxa"/>
              <w:right w:w="108" w:type="dxa"/>
            </w:tcMar>
            <w:hideMark/>
          </w:tcPr>
          <w:p w14:paraId="6CFF5B64" w14:textId="77777777" w:rsidR="0033002F" w:rsidRPr="0009400F" w:rsidRDefault="0033002F" w:rsidP="0033002F">
            <w:pPr>
              <w:spacing w:before="120" w:after="120" w:line="234" w:lineRule="atLeast"/>
              <w:jc w:val="center"/>
              <w:rPr>
                <w:rFonts w:ascii="Times New Roman" w:eastAsia="Times New Roman" w:hAnsi="Times New Roman" w:cs="Times New Roman"/>
                <w:sz w:val="26"/>
                <w:szCs w:val="26"/>
              </w:rPr>
            </w:pPr>
          </w:p>
        </w:tc>
        <w:tc>
          <w:tcPr>
            <w:tcW w:w="6116" w:type="dxa"/>
            <w:tcMar>
              <w:top w:w="0" w:type="dxa"/>
              <w:left w:w="108" w:type="dxa"/>
              <w:bottom w:w="0" w:type="dxa"/>
              <w:right w:w="108" w:type="dxa"/>
            </w:tcMar>
            <w:hideMark/>
          </w:tcPr>
          <w:p w14:paraId="1B61F521" w14:textId="77777777" w:rsidR="0033002F" w:rsidRPr="0009400F" w:rsidRDefault="0033002F" w:rsidP="00C039DA">
            <w:pPr>
              <w:spacing w:before="120" w:after="120" w:line="234" w:lineRule="atLeast"/>
              <w:jc w:val="center"/>
              <w:rPr>
                <w:rFonts w:ascii="Times New Roman" w:eastAsia="Times New Roman" w:hAnsi="Times New Roman" w:cs="Times New Roman"/>
                <w:sz w:val="28"/>
                <w:szCs w:val="28"/>
              </w:rPr>
            </w:pPr>
          </w:p>
        </w:tc>
      </w:tr>
    </w:tbl>
    <w:p w14:paraId="2E8D5559" w14:textId="77777777" w:rsidR="008D1652" w:rsidRPr="0009400F" w:rsidRDefault="008D1652" w:rsidP="0033002F">
      <w:pPr>
        <w:spacing w:before="120" w:after="120" w:line="234" w:lineRule="atLeast"/>
        <w:rPr>
          <w:rFonts w:ascii="Times New Roman" w:eastAsia="Times New Roman" w:hAnsi="Times New Roman" w:cs="Times New Roman"/>
          <w:sz w:val="28"/>
          <w:szCs w:val="28"/>
        </w:rPr>
      </w:pPr>
      <w:r w:rsidRPr="0009400F">
        <w:rPr>
          <w:rFonts w:ascii="Times New Roman" w:eastAsia="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581594E2" wp14:editId="4EFD8C33">
                <wp:simplePos x="0" y="0"/>
                <wp:positionH relativeFrom="column">
                  <wp:posOffset>4445</wp:posOffset>
                </wp:positionH>
                <wp:positionV relativeFrom="paragraph">
                  <wp:posOffset>77693</wp:posOffset>
                </wp:positionV>
                <wp:extent cx="878205" cy="273050"/>
                <wp:effectExtent l="0" t="0" r="17145" b="12700"/>
                <wp:wrapNone/>
                <wp:docPr id="1" name="Text Box 1"/>
                <wp:cNvGraphicFramePr/>
                <a:graphic xmlns:a="http://schemas.openxmlformats.org/drawingml/2006/main">
                  <a:graphicData uri="http://schemas.microsoft.com/office/word/2010/wordprocessingShape">
                    <wps:wsp>
                      <wps:cNvSpPr txBox="1"/>
                      <wps:spPr>
                        <a:xfrm>
                          <a:off x="0" y="0"/>
                          <a:ext cx="878205"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89D3E" w14:textId="18ADFC3B" w:rsidR="002F3D0C" w:rsidRPr="00F12FAA" w:rsidRDefault="002F3D0C" w:rsidP="00F12FAA">
                            <w:pPr>
                              <w:jc w:val="center"/>
                              <w:rPr>
                                <w:rFonts w:ascii="Times New Roman" w:hAnsi="Times New Roman" w:cs="Times New Roman"/>
                                <w:b/>
                              </w:rPr>
                            </w:pPr>
                            <w:r w:rsidRPr="00F12FAA">
                              <w:rPr>
                                <w:rFonts w:ascii="Times New Roman" w:hAnsi="Times New Roman" w:cs="Times New Roman"/>
                                <w:b/>
                              </w:rPr>
                              <w:t>Dự thả</w:t>
                            </w:r>
                            <w:r>
                              <w:rPr>
                                <w:rFonts w:ascii="Times New Roman" w:hAnsi="Times New Roman" w:cs="Times New Roman"/>
                                <w:b/>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594E2" id="_x0000_t202" coordsize="21600,21600" o:spt="202" path="m,l,21600r21600,l21600,xe">
                <v:stroke joinstyle="miter"/>
                <v:path gradientshapeok="t" o:connecttype="rect"/>
              </v:shapetype>
              <v:shape id="Text Box 1" o:spid="_x0000_s1026" type="#_x0000_t202" style="position:absolute;margin-left:.35pt;margin-top:6.1pt;width:69.1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IAkAIAALE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" fillcolor="white [3201]" strokeweight=".5pt">
                <v:textbox>
                  <w:txbxContent>
                    <w:p w14:paraId="05189D3E" w14:textId="18ADFC3B" w:rsidR="002F3D0C" w:rsidRPr="00F12FAA" w:rsidRDefault="002F3D0C" w:rsidP="00F12FAA">
                      <w:pPr>
                        <w:jc w:val="center"/>
                        <w:rPr>
                          <w:rFonts w:ascii="Times New Roman" w:hAnsi="Times New Roman" w:cs="Times New Roman"/>
                          <w:b/>
                        </w:rPr>
                      </w:pPr>
                      <w:r w:rsidRPr="00F12FAA">
                        <w:rPr>
                          <w:rFonts w:ascii="Times New Roman" w:hAnsi="Times New Roman" w:cs="Times New Roman"/>
                          <w:b/>
                        </w:rPr>
                        <w:t>Dự thả</w:t>
                      </w:r>
                      <w:r>
                        <w:rPr>
                          <w:rFonts w:ascii="Times New Roman" w:hAnsi="Times New Roman" w:cs="Times New Roman"/>
                          <w:b/>
                        </w:rPr>
                        <w:t>o</w:t>
                      </w:r>
                    </w:p>
                  </w:txbxContent>
                </v:textbox>
              </v:shape>
            </w:pict>
          </mc:Fallback>
        </mc:AlternateContent>
      </w:r>
      <w:r w:rsidR="00C039DA" w:rsidRPr="0009400F">
        <w:rPr>
          <w:rFonts w:ascii="Times New Roman" w:eastAsia="Times New Roman" w:hAnsi="Times New Roman" w:cs="Times New Roman"/>
          <w:sz w:val="28"/>
          <w:szCs w:val="28"/>
        </w:rPr>
        <w:t xml:space="preserve">      </w:t>
      </w:r>
    </w:p>
    <w:p w14:paraId="7F1008A0" w14:textId="77777777" w:rsidR="0033002F" w:rsidRPr="0009400F" w:rsidRDefault="0033002F" w:rsidP="008D1652">
      <w:pPr>
        <w:spacing w:after="0" w:line="240" w:lineRule="auto"/>
        <w:jc w:val="center"/>
        <w:rPr>
          <w:rFonts w:ascii="Times New Roman" w:eastAsia="Times New Roman" w:hAnsi="Times New Roman" w:cs="Times New Roman"/>
          <w:b/>
          <w:sz w:val="28"/>
          <w:szCs w:val="28"/>
        </w:rPr>
      </w:pPr>
      <w:bookmarkStart w:id="1" w:name="loai_1"/>
      <w:r w:rsidRPr="0009400F">
        <w:rPr>
          <w:rFonts w:ascii="Times New Roman" w:eastAsia="Times New Roman" w:hAnsi="Times New Roman" w:cs="Times New Roman"/>
          <w:b/>
          <w:bCs/>
          <w:sz w:val="28"/>
          <w:szCs w:val="28"/>
          <w:lang w:val="vi-VN"/>
        </w:rPr>
        <w:t>QUYẾT ĐỊNH</w:t>
      </w:r>
      <w:bookmarkEnd w:id="1"/>
    </w:p>
    <w:p w14:paraId="1E303A59" w14:textId="266C3E8A" w:rsidR="004E78C6" w:rsidRPr="0009400F" w:rsidRDefault="005A33D0" w:rsidP="008D1652">
      <w:pPr>
        <w:spacing w:after="0" w:line="240" w:lineRule="auto"/>
        <w:jc w:val="center"/>
        <w:rPr>
          <w:rFonts w:ascii="Times New Roman" w:eastAsia="Times New Roman" w:hAnsi="Times New Roman" w:cs="Times New Roman"/>
          <w:b/>
          <w:bCs/>
          <w:sz w:val="28"/>
          <w:szCs w:val="28"/>
        </w:rPr>
      </w:pPr>
      <w:r w:rsidRPr="0009400F">
        <w:rPr>
          <w:rFonts w:ascii="Times New Roman" w:hAnsi="Times New Roman" w:cs="Times New Roman"/>
          <w:b/>
          <w:bCs/>
          <w:sz w:val="28"/>
          <w:szCs w:val="28"/>
          <w:lang w:val="nl-NL"/>
        </w:rPr>
        <w:t xml:space="preserve">Ban hành quy định </w:t>
      </w:r>
      <w:r w:rsidRPr="0009400F">
        <w:rPr>
          <w:rFonts w:ascii="Times New Roman" w:hAnsi="Times New Roman" w:cs="Times New Roman"/>
          <w:b/>
          <w:bCs/>
          <w:sz w:val="28"/>
          <w:szCs w:val="28"/>
        </w:rPr>
        <w:t>định mức kinh tế - kỹ thuật các nghề đào tạo trình độ sơ cấp, đào tạo dưới 03 tháng trên địa bàn tỉnh Lào Cai</w:t>
      </w:r>
    </w:p>
    <w:p w14:paraId="4EF6E3EF" w14:textId="15AD2DDB" w:rsidR="004E78C6" w:rsidRPr="0009400F" w:rsidRDefault="008D1652" w:rsidP="005A33D0">
      <w:pPr>
        <w:spacing w:before="120" w:after="0" w:line="240" w:lineRule="auto"/>
        <w:jc w:val="center"/>
        <w:rPr>
          <w:rFonts w:ascii="Times New Roman" w:eastAsia="Times New Roman" w:hAnsi="Times New Roman" w:cs="Times New Roman"/>
          <w:b/>
          <w:bCs/>
          <w:sz w:val="28"/>
          <w:szCs w:val="28"/>
        </w:rPr>
      </w:pPr>
      <w:r w:rsidRPr="0009400F">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FF86228" wp14:editId="2045B3EB">
                <wp:simplePos x="0" y="0"/>
                <wp:positionH relativeFrom="column">
                  <wp:posOffset>2327275</wp:posOffset>
                </wp:positionH>
                <wp:positionV relativeFrom="paragraph">
                  <wp:posOffset>50577</wp:posOffset>
                </wp:positionV>
                <wp:extent cx="1110343"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11103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3D3E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25pt,4pt" to="27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" strokecolor="black [3040]"/>
            </w:pict>
          </mc:Fallback>
        </mc:AlternateContent>
      </w:r>
    </w:p>
    <w:p w14:paraId="18735EF1" w14:textId="77777777" w:rsidR="00B16FEE" w:rsidRPr="0009400F" w:rsidRDefault="00B16FEE" w:rsidP="005A33D0">
      <w:pPr>
        <w:spacing w:before="120" w:after="0" w:line="240" w:lineRule="auto"/>
        <w:ind w:firstLine="720"/>
        <w:jc w:val="both"/>
        <w:rPr>
          <w:rFonts w:ascii="Times New Roman" w:eastAsia="Times New Roman" w:hAnsi="Times New Roman" w:cs="Times New Roman"/>
          <w:i/>
          <w:iCs/>
          <w:sz w:val="28"/>
          <w:szCs w:val="28"/>
          <w:lang w:val="vi-VN"/>
        </w:rPr>
      </w:pPr>
      <w:r w:rsidRPr="0009400F">
        <w:rPr>
          <w:rFonts w:ascii="Times New Roman" w:eastAsia="Times New Roman" w:hAnsi="Times New Roman" w:cs="Times New Roman"/>
          <w:i/>
          <w:iCs/>
          <w:sz w:val="28"/>
          <w:szCs w:val="28"/>
          <w:lang w:val="vi-VN"/>
        </w:rPr>
        <w:t xml:space="preserve">Căn cứ Luật Tổ chức chính quyền địa phương số 72/2025/QH15; </w:t>
      </w:r>
    </w:p>
    <w:p w14:paraId="4C6CE3F3" w14:textId="746494EB" w:rsidR="00B16FEE" w:rsidRPr="0009400F" w:rsidRDefault="00B16FEE" w:rsidP="005A33D0">
      <w:pPr>
        <w:spacing w:before="120" w:after="0" w:line="240" w:lineRule="auto"/>
        <w:ind w:firstLine="720"/>
        <w:jc w:val="both"/>
        <w:rPr>
          <w:rFonts w:ascii="Times New Roman" w:eastAsia="Times New Roman" w:hAnsi="Times New Roman" w:cs="Times New Roman"/>
          <w:i/>
          <w:iCs/>
          <w:spacing w:val="2"/>
          <w:sz w:val="28"/>
          <w:szCs w:val="28"/>
          <w:bdr w:val="none" w:sz="0" w:space="0" w:color="auto" w:frame="1"/>
        </w:rPr>
      </w:pPr>
      <w:r w:rsidRPr="0009400F">
        <w:rPr>
          <w:rFonts w:ascii="Times New Roman" w:eastAsia="Times New Roman" w:hAnsi="Times New Roman" w:cs="Times New Roman"/>
          <w:i/>
          <w:iCs/>
          <w:spacing w:val="2"/>
          <w:sz w:val="28"/>
          <w:szCs w:val="28"/>
          <w:bdr w:val="none" w:sz="0" w:space="0" w:color="auto" w:frame="1"/>
        </w:rPr>
        <w:t>Căn cứ Luật Ban hành văn bản quy phạm pháp luật số 64/2025/QH15 ngày 19/2/2025</w:t>
      </w:r>
      <w:r w:rsidR="00B20BF0" w:rsidRPr="0009400F">
        <w:rPr>
          <w:rFonts w:ascii="Times New Roman" w:eastAsia="Times New Roman" w:hAnsi="Times New Roman" w:cs="Times New Roman"/>
          <w:i/>
          <w:iCs/>
          <w:spacing w:val="2"/>
          <w:sz w:val="28"/>
          <w:szCs w:val="28"/>
          <w:bdr w:val="none" w:sz="0" w:space="0" w:color="auto" w:frame="1"/>
        </w:rPr>
        <w:t xml:space="preserve"> được sửa đổi, bổ sung bởi Luật số 87/2025/QH15</w:t>
      </w:r>
      <w:r w:rsidRPr="0009400F">
        <w:rPr>
          <w:rFonts w:ascii="Times New Roman" w:eastAsia="Times New Roman" w:hAnsi="Times New Roman" w:cs="Times New Roman"/>
          <w:i/>
          <w:iCs/>
          <w:spacing w:val="2"/>
          <w:sz w:val="28"/>
          <w:szCs w:val="28"/>
          <w:bdr w:val="none" w:sz="0" w:space="0" w:color="auto" w:frame="1"/>
        </w:rPr>
        <w:t>;</w:t>
      </w:r>
    </w:p>
    <w:p w14:paraId="352BC90A" w14:textId="0871AD42" w:rsidR="0033002F" w:rsidRPr="0009400F" w:rsidRDefault="0033002F" w:rsidP="005A33D0">
      <w:pPr>
        <w:spacing w:before="120" w:after="0" w:line="240" w:lineRule="auto"/>
        <w:ind w:firstLine="720"/>
        <w:jc w:val="both"/>
        <w:rPr>
          <w:rFonts w:ascii="Times New Roman" w:eastAsia="Times New Roman" w:hAnsi="Times New Roman" w:cs="Times New Roman"/>
          <w:i/>
          <w:iCs/>
          <w:sz w:val="28"/>
          <w:szCs w:val="28"/>
          <w:lang w:val="vi-VN"/>
        </w:rPr>
      </w:pPr>
      <w:r w:rsidRPr="0009400F">
        <w:rPr>
          <w:rFonts w:ascii="Times New Roman" w:eastAsia="Times New Roman" w:hAnsi="Times New Roman" w:cs="Times New Roman"/>
          <w:i/>
          <w:iCs/>
          <w:sz w:val="28"/>
          <w:szCs w:val="28"/>
          <w:lang w:val="vi-VN"/>
        </w:rPr>
        <w:t>Căn cứ Lu</w:t>
      </w:r>
      <w:r w:rsidR="00F12FAA" w:rsidRPr="0009400F">
        <w:rPr>
          <w:rFonts w:ascii="Times New Roman" w:eastAsia="Times New Roman" w:hAnsi="Times New Roman" w:cs="Times New Roman"/>
          <w:i/>
          <w:iCs/>
          <w:sz w:val="28"/>
          <w:szCs w:val="28"/>
          <w:lang w:val="vi-VN"/>
        </w:rPr>
        <w:t xml:space="preserve">ật Giáo dục nghề nghiệp ngày 27 tháng 11 năm </w:t>
      </w:r>
      <w:r w:rsidRPr="0009400F">
        <w:rPr>
          <w:rFonts w:ascii="Times New Roman" w:eastAsia="Times New Roman" w:hAnsi="Times New Roman" w:cs="Times New Roman"/>
          <w:i/>
          <w:iCs/>
          <w:sz w:val="28"/>
          <w:szCs w:val="28"/>
          <w:lang w:val="vi-VN"/>
        </w:rPr>
        <w:t>2014;</w:t>
      </w:r>
    </w:p>
    <w:p w14:paraId="280E3CEB" w14:textId="37F51C6D" w:rsidR="00426E69" w:rsidRPr="0009400F" w:rsidRDefault="00B16FEE" w:rsidP="005A33D0">
      <w:pPr>
        <w:pStyle w:val="NormalWeb"/>
        <w:shd w:val="clear" w:color="auto" w:fill="FFFFFF"/>
        <w:spacing w:before="120" w:beforeAutospacing="0" w:after="0" w:afterAutospacing="0"/>
        <w:ind w:firstLine="720"/>
        <w:jc w:val="both"/>
        <w:textAlignment w:val="baseline"/>
        <w:rPr>
          <w:i/>
          <w:spacing w:val="2"/>
          <w:sz w:val="28"/>
          <w:szCs w:val="28"/>
        </w:rPr>
      </w:pPr>
      <w:r w:rsidRPr="0009400F">
        <w:rPr>
          <w:i/>
          <w:spacing w:val="2"/>
          <w:sz w:val="28"/>
          <w:szCs w:val="28"/>
        </w:rPr>
        <w:t>Căn cứ Nghị định số 78/2025/NĐ-CP ngày 01/4/2025 của Chính phủ quy định chi tiết một số điều và biện pháp để tổ chức, hướng dẫn thi hành Luật Ban hành văn bản quy phạm pháp luật</w:t>
      </w:r>
      <w:r w:rsidR="008A1138" w:rsidRPr="0009400F">
        <w:rPr>
          <w:sz w:val="28"/>
          <w:szCs w:val="28"/>
        </w:rPr>
        <w:t xml:space="preserve"> </w:t>
      </w:r>
      <w:r w:rsidR="008A1138" w:rsidRPr="0009400F">
        <w:rPr>
          <w:i/>
          <w:spacing w:val="2"/>
          <w:sz w:val="28"/>
          <w:szCs w:val="28"/>
        </w:rPr>
        <w:t>được sửa đổi, bổ sung bởi Nghị định số 187/2025/NĐ-CP</w:t>
      </w:r>
      <w:r w:rsidRPr="0009400F">
        <w:rPr>
          <w:i/>
          <w:spacing w:val="2"/>
          <w:sz w:val="28"/>
          <w:szCs w:val="28"/>
        </w:rPr>
        <w:t>;</w:t>
      </w:r>
    </w:p>
    <w:p w14:paraId="5CAF5DCE" w14:textId="78452E82" w:rsidR="005A33D0" w:rsidRPr="0009400F" w:rsidRDefault="005A33D0" w:rsidP="005A33D0">
      <w:pPr>
        <w:pStyle w:val="NormalWeb"/>
        <w:shd w:val="clear" w:color="auto" w:fill="FFFFFF"/>
        <w:spacing w:before="120" w:beforeAutospacing="0" w:after="0" w:afterAutospacing="0"/>
        <w:ind w:firstLine="720"/>
        <w:jc w:val="both"/>
        <w:textAlignment w:val="baseline"/>
        <w:rPr>
          <w:i/>
          <w:spacing w:val="2"/>
          <w:sz w:val="28"/>
          <w:szCs w:val="28"/>
        </w:rPr>
      </w:pPr>
      <w:r w:rsidRPr="0009400F">
        <w:rPr>
          <w:i/>
          <w:spacing w:val="2"/>
          <w:sz w:val="28"/>
          <w:szCs w:val="28"/>
        </w:rPr>
        <w:t xml:space="preserve">Căn cứ Nghị định số 15/2019/NĐ-CP ngày 01/02/2019 của Chính phủ quy định chi tiết một số điều và biện pháp thi hành Luật Giáo dục nghề nghiệp; </w:t>
      </w:r>
    </w:p>
    <w:p w14:paraId="26AE22C9" w14:textId="77777777" w:rsidR="005A33D0" w:rsidRPr="0009400F" w:rsidRDefault="005A33D0" w:rsidP="005A33D0">
      <w:pPr>
        <w:spacing w:before="120" w:after="0" w:line="240" w:lineRule="auto"/>
        <w:ind w:firstLine="720"/>
        <w:jc w:val="both"/>
        <w:rPr>
          <w:rFonts w:ascii="Times New Roman" w:hAnsi="Times New Roman" w:cs="Times New Roman"/>
          <w:sz w:val="28"/>
          <w:szCs w:val="28"/>
        </w:rPr>
      </w:pPr>
      <w:r w:rsidRPr="0009400F">
        <w:rPr>
          <w:rFonts w:ascii="Times New Roman" w:hAnsi="Times New Roman" w:cs="Times New Roman"/>
          <w:i/>
          <w:iCs/>
          <w:sz w:val="28"/>
          <w:szCs w:val="28"/>
        </w:rPr>
        <w:t>Căn cứ Nghị định số 24/2022/NĐ-CP ngày 06/4/2022 của Chính phủ sửa đổi, bổ sung các Nghị định quy định về điều kiện đầu tư và hoạt động trong lĩnh vực giáo dục nghề nghiệp;</w:t>
      </w:r>
    </w:p>
    <w:p w14:paraId="01794620" w14:textId="77AD5A3D" w:rsidR="005A33D0" w:rsidRPr="0009400F" w:rsidRDefault="005A33D0" w:rsidP="005A33D0">
      <w:pPr>
        <w:spacing w:before="120" w:after="0" w:line="240" w:lineRule="auto"/>
        <w:ind w:firstLine="720"/>
        <w:jc w:val="both"/>
        <w:rPr>
          <w:rFonts w:ascii="Times New Roman" w:hAnsi="Times New Roman" w:cs="Times New Roman"/>
          <w:sz w:val="28"/>
          <w:szCs w:val="28"/>
        </w:rPr>
      </w:pPr>
      <w:r w:rsidRPr="0009400F">
        <w:rPr>
          <w:rFonts w:ascii="Times New Roman" w:hAnsi="Times New Roman" w:cs="Times New Roman"/>
          <w:i/>
          <w:iCs/>
          <w:sz w:val="28"/>
          <w:szCs w:val="28"/>
        </w:rPr>
        <w:t>Căn cứ Quyết định số 46/2015/QĐ-TTg ngày 28</w:t>
      </w:r>
      <w:r w:rsidR="0009400F">
        <w:rPr>
          <w:rFonts w:ascii="Times New Roman" w:hAnsi="Times New Roman" w:cs="Times New Roman"/>
          <w:i/>
          <w:iCs/>
          <w:sz w:val="28"/>
          <w:szCs w:val="28"/>
        </w:rPr>
        <w:t>/</w:t>
      </w:r>
      <w:r w:rsidRPr="0009400F">
        <w:rPr>
          <w:rFonts w:ascii="Times New Roman" w:hAnsi="Times New Roman" w:cs="Times New Roman"/>
          <w:i/>
          <w:iCs/>
          <w:sz w:val="28"/>
          <w:szCs w:val="28"/>
        </w:rPr>
        <w:t>9</w:t>
      </w:r>
      <w:r w:rsidR="0009400F">
        <w:rPr>
          <w:rFonts w:ascii="Times New Roman" w:hAnsi="Times New Roman" w:cs="Times New Roman"/>
          <w:i/>
          <w:iCs/>
          <w:sz w:val="28"/>
          <w:szCs w:val="28"/>
        </w:rPr>
        <w:t>/</w:t>
      </w:r>
      <w:r w:rsidRPr="0009400F">
        <w:rPr>
          <w:rFonts w:ascii="Times New Roman" w:hAnsi="Times New Roman" w:cs="Times New Roman"/>
          <w:i/>
          <w:iCs/>
          <w:sz w:val="28"/>
          <w:szCs w:val="28"/>
        </w:rPr>
        <w:t>2015 của Thủ tướng Chính phủ quy định chính sách hỗ trợ đào tạo trình độ sơ cấp, đào tạo dưới 3 tháng;</w:t>
      </w:r>
    </w:p>
    <w:p w14:paraId="2483E995" w14:textId="1D454670" w:rsidR="005A33D0" w:rsidRPr="0009400F" w:rsidRDefault="005A33D0" w:rsidP="005A33D0">
      <w:pPr>
        <w:spacing w:before="120" w:after="0" w:line="240" w:lineRule="auto"/>
        <w:ind w:firstLine="720"/>
        <w:jc w:val="both"/>
        <w:rPr>
          <w:rFonts w:ascii="Times New Roman" w:hAnsi="Times New Roman" w:cs="Times New Roman"/>
          <w:sz w:val="28"/>
          <w:szCs w:val="28"/>
        </w:rPr>
      </w:pPr>
      <w:r w:rsidRPr="0009400F">
        <w:rPr>
          <w:rFonts w:ascii="Times New Roman" w:hAnsi="Times New Roman" w:cs="Times New Roman"/>
          <w:i/>
          <w:iCs/>
          <w:sz w:val="28"/>
          <w:szCs w:val="28"/>
        </w:rPr>
        <w:t>Căn cứ Thông tư số 07/2020/TT-BLĐTBXH ngày 12</w:t>
      </w:r>
      <w:r w:rsidR="0009400F">
        <w:rPr>
          <w:rFonts w:ascii="Times New Roman" w:hAnsi="Times New Roman" w:cs="Times New Roman"/>
          <w:i/>
          <w:iCs/>
          <w:sz w:val="28"/>
          <w:szCs w:val="28"/>
        </w:rPr>
        <w:t>/</w:t>
      </w:r>
      <w:r w:rsidRPr="0009400F">
        <w:rPr>
          <w:rFonts w:ascii="Times New Roman" w:hAnsi="Times New Roman" w:cs="Times New Roman"/>
          <w:i/>
          <w:iCs/>
          <w:sz w:val="28"/>
          <w:szCs w:val="28"/>
        </w:rPr>
        <w:t>10</w:t>
      </w:r>
      <w:r w:rsidR="0009400F">
        <w:rPr>
          <w:rFonts w:ascii="Times New Roman" w:hAnsi="Times New Roman" w:cs="Times New Roman"/>
          <w:i/>
          <w:iCs/>
          <w:sz w:val="28"/>
          <w:szCs w:val="28"/>
        </w:rPr>
        <w:t>/</w:t>
      </w:r>
      <w:r w:rsidRPr="0009400F">
        <w:rPr>
          <w:rFonts w:ascii="Times New Roman" w:hAnsi="Times New Roman" w:cs="Times New Roman"/>
          <w:i/>
          <w:iCs/>
          <w:sz w:val="28"/>
          <w:szCs w:val="28"/>
        </w:rPr>
        <w:t>2020 của Bộ trưởng Bộ Lao động - Thương binh và Xã hội quy định việc xây dựng, thẩm định và ban hành định mức kinh tế - kỹ thuật về đào tạo nghề áp dụng trong lĩnh vực giáo dục nghề nghiệp;</w:t>
      </w:r>
    </w:p>
    <w:p w14:paraId="67CC0C3B" w14:textId="464E07C5" w:rsidR="00426E69" w:rsidRPr="0009400F" w:rsidRDefault="00426E69" w:rsidP="005A33D0">
      <w:pPr>
        <w:spacing w:before="120" w:after="0" w:line="240" w:lineRule="auto"/>
        <w:ind w:firstLine="720"/>
        <w:jc w:val="both"/>
        <w:rPr>
          <w:rFonts w:ascii="Times New Roman" w:eastAsia="Times New Roman" w:hAnsi="Times New Roman" w:cs="Times New Roman"/>
          <w:i/>
          <w:iCs/>
          <w:sz w:val="28"/>
          <w:szCs w:val="28"/>
          <w:lang w:val="vi-VN"/>
        </w:rPr>
      </w:pPr>
      <w:r w:rsidRPr="0009400F">
        <w:rPr>
          <w:rFonts w:ascii="Times New Roman" w:eastAsia="Times New Roman" w:hAnsi="Times New Roman" w:cs="Times New Roman"/>
          <w:i/>
          <w:iCs/>
          <w:sz w:val="28"/>
          <w:szCs w:val="28"/>
          <w:lang w:val="vi-VN"/>
        </w:rPr>
        <w:t>Căn cứ Thông tư s</w:t>
      </w:r>
      <w:r w:rsidRPr="0009400F">
        <w:rPr>
          <w:rFonts w:ascii="Times New Roman" w:eastAsia="Times New Roman" w:hAnsi="Times New Roman" w:cs="Times New Roman"/>
          <w:i/>
          <w:iCs/>
          <w:sz w:val="28"/>
          <w:szCs w:val="28"/>
        </w:rPr>
        <w:t>ố</w:t>
      </w:r>
      <w:r w:rsidRPr="0009400F">
        <w:rPr>
          <w:rFonts w:ascii="Times New Roman" w:eastAsia="Times New Roman" w:hAnsi="Times New Roman" w:cs="Times New Roman"/>
          <w:i/>
          <w:iCs/>
          <w:sz w:val="28"/>
          <w:szCs w:val="28"/>
          <w:lang w:val="vi-VN"/>
        </w:rPr>
        <w:t> </w:t>
      </w:r>
      <w:hyperlink r:id="rId7" w:tgtFrame="_blank" w:tooltip="Thông tư 42/2015/TT-BLĐTBXH" w:history="1">
        <w:r w:rsidRPr="0009400F">
          <w:rPr>
            <w:rFonts w:ascii="Times New Roman" w:eastAsia="Times New Roman" w:hAnsi="Times New Roman" w:cs="Times New Roman"/>
            <w:i/>
            <w:iCs/>
            <w:sz w:val="28"/>
            <w:szCs w:val="28"/>
            <w:lang w:val="vi-VN"/>
          </w:rPr>
          <w:t>42/2015/TT-BLĐTBXH</w:t>
        </w:r>
      </w:hyperlink>
      <w:r w:rsidRPr="0009400F">
        <w:rPr>
          <w:rFonts w:ascii="Times New Roman" w:eastAsia="Times New Roman" w:hAnsi="Times New Roman" w:cs="Times New Roman"/>
          <w:i/>
          <w:iCs/>
          <w:sz w:val="28"/>
          <w:szCs w:val="28"/>
          <w:lang w:val="vi-VN"/>
        </w:rPr>
        <w:t> ngày 20</w:t>
      </w:r>
      <w:r w:rsidR="0009400F">
        <w:rPr>
          <w:rFonts w:ascii="Times New Roman" w:eastAsia="Times New Roman" w:hAnsi="Times New Roman" w:cs="Times New Roman"/>
          <w:i/>
          <w:iCs/>
          <w:sz w:val="28"/>
          <w:szCs w:val="28"/>
        </w:rPr>
        <w:t>/</w:t>
      </w:r>
      <w:r w:rsidRPr="0009400F">
        <w:rPr>
          <w:rFonts w:ascii="Times New Roman" w:eastAsia="Times New Roman" w:hAnsi="Times New Roman" w:cs="Times New Roman"/>
          <w:i/>
          <w:iCs/>
          <w:sz w:val="28"/>
          <w:szCs w:val="28"/>
          <w:lang w:val="vi-VN"/>
        </w:rPr>
        <w:t>10</w:t>
      </w:r>
      <w:r w:rsidR="0009400F">
        <w:rPr>
          <w:rFonts w:ascii="Times New Roman" w:eastAsia="Times New Roman" w:hAnsi="Times New Roman" w:cs="Times New Roman"/>
          <w:i/>
          <w:iCs/>
          <w:sz w:val="28"/>
          <w:szCs w:val="28"/>
        </w:rPr>
        <w:t>/</w:t>
      </w:r>
      <w:r w:rsidRPr="0009400F">
        <w:rPr>
          <w:rFonts w:ascii="Times New Roman" w:eastAsia="Times New Roman" w:hAnsi="Times New Roman" w:cs="Times New Roman"/>
          <w:i/>
          <w:iCs/>
          <w:sz w:val="28"/>
          <w:szCs w:val="28"/>
          <w:lang w:val="vi-VN"/>
        </w:rPr>
        <w:t xml:space="preserve">2015 của Bộ trưởng Bộ Lao động - Thương binh và Xã hội quy định về đào tạo trình độ sơ cấp; </w:t>
      </w:r>
    </w:p>
    <w:p w14:paraId="19FE197D" w14:textId="7E24E8BF" w:rsidR="00426E69" w:rsidRPr="0009400F" w:rsidRDefault="00426E69" w:rsidP="005A33D0">
      <w:pPr>
        <w:spacing w:before="120" w:after="0" w:line="240" w:lineRule="auto"/>
        <w:ind w:firstLine="720"/>
        <w:jc w:val="both"/>
        <w:rPr>
          <w:rFonts w:ascii="Times New Roman" w:eastAsia="Times New Roman" w:hAnsi="Times New Roman" w:cs="Times New Roman"/>
          <w:i/>
          <w:iCs/>
          <w:sz w:val="28"/>
          <w:szCs w:val="28"/>
          <w:lang w:val="vi-VN"/>
        </w:rPr>
      </w:pPr>
      <w:r w:rsidRPr="0009400F">
        <w:rPr>
          <w:rFonts w:ascii="Times New Roman" w:eastAsia="Times New Roman" w:hAnsi="Times New Roman" w:cs="Times New Roman"/>
          <w:i/>
          <w:iCs/>
          <w:sz w:val="28"/>
          <w:szCs w:val="28"/>
        </w:rPr>
        <w:t xml:space="preserve">Căn cứ Thông tư </w:t>
      </w:r>
      <w:r w:rsidRPr="0009400F">
        <w:rPr>
          <w:rFonts w:ascii="Times New Roman" w:eastAsia="Times New Roman" w:hAnsi="Times New Roman" w:cs="Times New Roman"/>
          <w:i/>
          <w:iCs/>
          <w:sz w:val="28"/>
          <w:szCs w:val="28"/>
          <w:lang w:val="vi-VN"/>
        </w:rPr>
        <w:t>s</w:t>
      </w:r>
      <w:r w:rsidRPr="0009400F">
        <w:rPr>
          <w:rFonts w:ascii="Times New Roman" w:eastAsia="Times New Roman" w:hAnsi="Times New Roman" w:cs="Times New Roman"/>
          <w:i/>
          <w:iCs/>
          <w:sz w:val="28"/>
          <w:szCs w:val="28"/>
        </w:rPr>
        <w:t>ố </w:t>
      </w:r>
      <w:r w:rsidRPr="0009400F">
        <w:rPr>
          <w:rFonts w:ascii="Times New Roman" w:eastAsia="Times New Roman" w:hAnsi="Times New Roman" w:cs="Times New Roman"/>
          <w:i/>
          <w:iCs/>
          <w:sz w:val="28"/>
          <w:szCs w:val="28"/>
          <w:lang w:val="vi-VN"/>
        </w:rPr>
        <w:t>43/2015/TT-BLĐTBXH ngày 20</w:t>
      </w:r>
      <w:r w:rsidR="0009400F">
        <w:rPr>
          <w:rFonts w:ascii="Times New Roman" w:eastAsia="Times New Roman" w:hAnsi="Times New Roman" w:cs="Times New Roman"/>
          <w:i/>
          <w:iCs/>
          <w:sz w:val="28"/>
          <w:szCs w:val="28"/>
        </w:rPr>
        <w:t>/</w:t>
      </w:r>
      <w:r w:rsidRPr="0009400F">
        <w:rPr>
          <w:rFonts w:ascii="Times New Roman" w:eastAsia="Times New Roman" w:hAnsi="Times New Roman" w:cs="Times New Roman"/>
          <w:i/>
          <w:iCs/>
          <w:sz w:val="28"/>
          <w:szCs w:val="28"/>
          <w:lang w:val="vi-VN"/>
        </w:rPr>
        <w:t>10</w:t>
      </w:r>
      <w:r w:rsidR="0009400F">
        <w:rPr>
          <w:rFonts w:ascii="Times New Roman" w:eastAsia="Times New Roman" w:hAnsi="Times New Roman" w:cs="Times New Roman"/>
          <w:i/>
          <w:iCs/>
          <w:sz w:val="28"/>
          <w:szCs w:val="28"/>
        </w:rPr>
        <w:t>/</w:t>
      </w:r>
      <w:r w:rsidRPr="0009400F">
        <w:rPr>
          <w:rFonts w:ascii="Times New Roman" w:eastAsia="Times New Roman" w:hAnsi="Times New Roman" w:cs="Times New Roman"/>
          <w:i/>
          <w:iCs/>
          <w:sz w:val="28"/>
          <w:szCs w:val="28"/>
          <w:lang w:val="vi-VN"/>
        </w:rPr>
        <w:t>2015 của Bộ trưởng Bộ Lao động - Thương b</w:t>
      </w:r>
      <w:r w:rsidRPr="0009400F">
        <w:rPr>
          <w:rFonts w:ascii="Times New Roman" w:eastAsia="Times New Roman" w:hAnsi="Times New Roman" w:cs="Times New Roman"/>
          <w:i/>
          <w:iCs/>
          <w:sz w:val="28"/>
          <w:szCs w:val="28"/>
        </w:rPr>
        <w:t>i</w:t>
      </w:r>
      <w:r w:rsidRPr="0009400F">
        <w:rPr>
          <w:rFonts w:ascii="Times New Roman" w:eastAsia="Times New Roman" w:hAnsi="Times New Roman" w:cs="Times New Roman"/>
          <w:i/>
          <w:iCs/>
          <w:sz w:val="28"/>
          <w:szCs w:val="28"/>
          <w:lang w:val="vi-VN"/>
        </w:rPr>
        <w:t xml:space="preserve">nh và Xã hội quy định về đào tạo thường xuyên; </w:t>
      </w:r>
    </w:p>
    <w:p w14:paraId="177C5FA8" w14:textId="49861972" w:rsidR="0033002F" w:rsidRPr="0009400F" w:rsidRDefault="0033002F" w:rsidP="005A33D0">
      <w:pPr>
        <w:spacing w:before="120" w:after="0" w:line="240" w:lineRule="auto"/>
        <w:ind w:firstLine="720"/>
        <w:jc w:val="both"/>
        <w:rPr>
          <w:rFonts w:ascii="Times New Roman" w:eastAsia="Times New Roman" w:hAnsi="Times New Roman" w:cs="Times New Roman"/>
          <w:sz w:val="28"/>
          <w:szCs w:val="28"/>
        </w:rPr>
      </w:pPr>
      <w:r w:rsidRPr="0009400F">
        <w:rPr>
          <w:rFonts w:ascii="Times New Roman" w:eastAsia="Times New Roman" w:hAnsi="Times New Roman" w:cs="Times New Roman"/>
          <w:i/>
          <w:iCs/>
          <w:sz w:val="28"/>
          <w:szCs w:val="28"/>
          <w:lang w:val="vi-VN"/>
        </w:rPr>
        <w:t xml:space="preserve">Theo đề nghị của Giám đốc Sở </w:t>
      </w:r>
      <w:r w:rsidR="00B16FEE" w:rsidRPr="0009400F">
        <w:rPr>
          <w:rFonts w:ascii="Times New Roman" w:eastAsia="Times New Roman" w:hAnsi="Times New Roman" w:cs="Times New Roman"/>
          <w:i/>
          <w:iCs/>
          <w:sz w:val="28"/>
          <w:szCs w:val="28"/>
        </w:rPr>
        <w:t>Giáo dục và Đào tạo</w:t>
      </w:r>
      <w:r w:rsidRPr="0009400F">
        <w:rPr>
          <w:rFonts w:ascii="Times New Roman" w:eastAsia="Times New Roman" w:hAnsi="Times New Roman" w:cs="Times New Roman"/>
          <w:i/>
          <w:iCs/>
          <w:sz w:val="28"/>
          <w:szCs w:val="28"/>
          <w:lang w:val="vi-VN"/>
        </w:rPr>
        <w:t xml:space="preserve"> tại Tờ trình số </w:t>
      </w:r>
      <w:r w:rsidR="00E817F7" w:rsidRPr="0009400F">
        <w:rPr>
          <w:rFonts w:ascii="Times New Roman" w:eastAsia="Times New Roman" w:hAnsi="Times New Roman" w:cs="Times New Roman"/>
          <w:i/>
          <w:iCs/>
          <w:sz w:val="28"/>
          <w:szCs w:val="28"/>
        </w:rPr>
        <w:t xml:space="preserve">          </w:t>
      </w:r>
      <w:r w:rsidRPr="0009400F">
        <w:rPr>
          <w:rFonts w:ascii="Times New Roman" w:eastAsia="Times New Roman" w:hAnsi="Times New Roman" w:cs="Times New Roman"/>
          <w:i/>
          <w:iCs/>
          <w:sz w:val="28"/>
          <w:szCs w:val="28"/>
          <w:lang w:val="vi-VN"/>
        </w:rPr>
        <w:t>/TTr-</w:t>
      </w:r>
      <w:r w:rsidR="00A45FB8" w:rsidRPr="0009400F">
        <w:rPr>
          <w:rFonts w:ascii="Times New Roman" w:eastAsia="Times New Roman" w:hAnsi="Times New Roman" w:cs="Times New Roman"/>
          <w:i/>
          <w:iCs/>
          <w:sz w:val="28"/>
          <w:szCs w:val="28"/>
        </w:rPr>
        <w:t>SGD&amp;ĐT</w:t>
      </w:r>
      <w:r w:rsidRPr="0009400F">
        <w:rPr>
          <w:rFonts w:ascii="Times New Roman" w:eastAsia="Times New Roman" w:hAnsi="Times New Roman" w:cs="Times New Roman"/>
          <w:i/>
          <w:iCs/>
          <w:sz w:val="28"/>
          <w:szCs w:val="28"/>
          <w:lang w:val="vi-VN"/>
        </w:rPr>
        <w:t xml:space="preserve"> ngày </w:t>
      </w:r>
      <w:r w:rsidR="00E817F7" w:rsidRPr="0009400F">
        <w:rPr>
          <w:rFonts w:ascii="Times New Roman" w:eastAsia="Times New Roman" w:hAnsi="Times New Roman" w:cs="Times New Roman"/>
          <w:i/>
          <w:iCs/>
          <w:sz w:val="28"/>
          <w:szCs w:val="28"/>
        </w:rPr>
        <w:t xml:space="preserve"> </w:t>
      </w:r>
      <w:r w:rsidR="005446BF" w:rsidRPr="0009400F">
        <w:rPr>
          <w:rFonts w:ascii="Times New Roman" w:eastAsia="Times New Roman" w:hAnsi="Times New Roman" w:cs="Times New Roman"/>
          <w:i/>
          <w:iCs/>
          <w:sz w:val="28"/>
          <w:szCs w:val="28"/>
        </w:rPr>
        <w:t xml:space="preserve">  </w:t>
      </w:r>
      <w:r w:rsidR="00576E3B" w:rsidRPr="0009400F">
        <w:rPr>
          <w:rFonts w:ascii="Times New Roman" w:eastAsia="Times New Roman" w:hAnsi="Times New Roman" w:cs="Times New Roman"/>
          <w:i/>
          <w:iCs/>
          <w:sz w:val="28"/>
          <w:szCs w:val="28"/>
        </w:rPr>
        <w:t xml:space="preserve">  </w:t>
      </w:r>
      <w:r w:rsidR="00426E69" w:rsidRPr="0009400F">
        <w:rPr>
          <w:rFonts w:ascii="Times New Roman" w:eastAsia="Times New Roman" w:hAnsi="Times New Roman" w:cs="Times New Roman"/>
          <w:i/>
          <w:iCs/>
          <w:sz w:val="28"/>
          <w:szCs w:val="28"/>
        </w:rPr>
        <w:t xml:space="preserve"> </w:t>
      </w:r>
      <w:r w:rsidRPr="0009400F">
        <w:rPr>
          <w:rFonts w:ascii="Times New Roman" w:eastAsia="Times New Roman" w:hAnsi="Times New Roman" w:cs="Times New Roman"/>
          <w:i/>
          <w:iCs/>
          <w:sz w:val="28"/>
          <w:szCs w:val="28"/>
          <w:lang w:val="vi-VN"/>
        </w:rPr>
        <w:t>/</w:t>
      </w:r>
      <w:r w:rsidR="00B16FEE" w:rsidRPr="0009400F">
        <w:rPr>
          <w:rFonts w:ascii="Times New Roman" w:eastAsia="Times New Roman" w:hAnsi="Times New Roman" w:cs="Times New Roman"/>
          <w:i/>
          <w:iCs/>
          <w:sz w:val="28"/>
          <w:szCs w:val="28"/>
        </w:rPr>
        <w:t>12</w:t>
      </w:r>
      <w:r w:rsidRPr="0009400F">
        <w:rPr>
          <w:rFonts w:ascii="Times New Roman" w:eastAsia="Times New Roman" w:hAnsi="Times New Roman" w:cs="Times New Roman"/>
          <w:i/>
          <w:iCs/>
          <w:sz w:val="28"/>
          <w:szCs w:val="28"/>
          <w:lang w:val="vi-VN"/>
        </w:rPr>
        <w:t>/202</w:t>
      </w:r>
      <w:r w:rsidR="00B16FEE" w:rsidRPr="0009400F">
        <w:rPr>
          <w:rFonts w:ascii="Times New Roman" w:eastAsia="Times New Roman" w:hAnsi="Times New Roman" w:cs="Times New Roman"/>
          <w:i/>
          <w:iCs/>
          <w:sz w:val="28"/>
          <w:szCs w:val="28"/>
        </w:rPr>
        <w:t>5</w:t>
      </w:r>
      <w:r w:rsidRPr="0009400F">
        <w:rPr>
          <w:rFonts w:ascii="Times New Roman" w:eastAsia="Times New Roman" w:hAnsi="Times New Roman" w:cs="Times New Roman"/>
          <w:i/>
          <w:iCs/>
          <w:sz w:val="28"/>
          <w:szCs w:val="28"/>
          <w:lang w:val="vi-VN"/>
        </w:rPr>
        <w:t>.</w:t>
      </w:r>
    </w:p>
    <w:p w14:paraId="374899AD" w14:textId="77777777" w:rsidR="003A79C8" w:rsidRPr="0009400F" w:rsidRDefault="00B20BF0" w:rsidP="003A79C8">
      <w:pPr>
        <w:spacing w:after="0" w:line="240" w:lineRule="auto"/>
        <w:ind w:firstLine="720"/>
        <w:jc w:val="both"/>
        <w:rPr>
          <w:rFonts w:ascii="Times New Roman" w:eastAsia="Times New Roman" w:hAnsi="Times New Roman" w:cs="Times New Roman"/>
          <w:i/>
          <w:iCs/>
          <w:sz w:val="28"/>
          <w:szCs w:val="28"/>
        </w:rPr>
      </w:pPr>
      <w:r w:rsidRPr="0009400F">
        <w:rPr>
          <w:rFonts w:ascii="Times New Roman" w:eastAsia="Times New Roman" w:hAnsi="Times New Roman" w:cs="Times New Roman"/>
          <w:bCs/>
          <w:i/>
          <w:sz w:val="28"/>
          <w:szCs w:val="28"/>
        </w:rPr>
        <w:lastRenderedPageBreak/>
        <w:t xml:space="preserve">Ủy ban nhân dân ban hành Quyết định </w:t>
      </w:r>
      <w:bookmarkStart w:id="2" w:name="dieu_1"/>
      <w:r w:rsidR="003A79C8" w:rsidRPr="0009400F">
        <w:rPr>
          <w:rFonts w:ascii="Times New Roman" w:hAnsi="Times New Roman" w:cs="Times New Roman"/>
          <w:i/>
          <w:iCs/>
          <w:sz w:val="28"/>
          <w:szCs w:val="28"/>
          <w:lang w:val="nl-NL"/>
        </w:rPr>
        <w:t xml:space="preserve">Ban hành quy định </w:t>
      </w:r>
      <w:r w:rsidR="003A79C8" w:rsidRPr="0009400F">
        <w:rPr>
          <w:rFonts w:ascii="Times New Roman" w:hAnsi="Times New Roman" w:cs="Times New Roman"/>
          <w:i/>
          <w:iCs/>
          <w:sz w:val="28"/>
          <w:szCs w:val="28"/>
        </w:rPr>
        <w:t>định mức kinh tế - kỹ thuật các nghề đào tạo trình độ sơ cấp, đào tạo dưới 03 tháng trên địa bàn tỉnh Lào Cai</w:t>
      </w:r>
    </w:p>
    <w:p w14:paraId="7C950E06" w14:textId="77777777" w:rsidR="003A79C8" w:rsidRPr="0009400F" w:rsidRDefault="003A79C8" w:rsidP="003A79C8">
      <w:pPr>
        <w:spacing w:before="120" w:after="0" w:line="240" w:lineRule="auto"/>
        <w:ind w:firstLine="680"/>
        <w:jc w:val="both"/>
        <w:rPr>
          <w:rFonts w:ascii="Times New Roman" w:eastAsia="Times New Roman" w:hAnsi="Times New Roman" w:cs="Times New Roman"/>
          <w:sz w:val="28"/>
          <w:szCs w:val="28"/>
        </w:rPr>
      </w:pPr>
      <w:bookmarkStart w:id="3" w:name="dieu_2"/>
      <w:bookmarkStart w:id="4" w:name="dieu_6"/>
      <w:bookmarkEnd w:id="2"/>
      <w:r w:rsidRPr="0009400F">
        <w:rPr>
          <w:rFonts w:ascii="Times New Roman" w:eastAsia="Times New Roman" w:hAnsi="Times New Roman" w:cs="Times New Roman"/>
          <w:b/>
          <w:bCs/>
          <w:sz w:val="28"/>
          <w:szCs w:val="28"/>
        </w:rPr>
        <w:t xml:space="preserve">Điều 1. </w:t>
      </w:r>
      <w:r w:rsidRPr="0009400F">
        <w:rPr>
          <w:rFonts w:ascii="Times New Roman" w:eastAsia="Times New Roman" w:hAnsi="Times New Roman" w:cs="Times New Roman"/>
          <w:sz w:val="28"/>
          <w:szCs w:val="28"/>
        </w:rPr>
        <w:t>Phạm vi điều chỉnh, đối tượng áp dụng.</w:t>
      </w:r>
    </w:p>
    <w:p w14:paraId="2EEE58C3" w14:textId="4616EC2E" w:rsidR="003A79C8" w:rsidRPr="0009400F" w:rsidRDefault="003A79C8" w:rsidP="003A79C8">
      <w:pPr>
        <w:spacing w:before="120" w:after="0" w:line="264" w:lineRule="auto"/>
        <w:ind w:firstLine="720"/>
        <w:jc w:val="both"/>
        <w:rPr>
          <w:rFonts w:ascii="Times New Roman" w:eastAsia="Times New Roman" w:hAnsi="Times New Roman" w:cs="Times New Roman"/>
          <w:b/>
          <w:sz w:val="28"/>
          <w:szCs w:val="28"/>
        </w:rPr>
      </w:pPr>
      <w:r w:rsidRPr="0009400F">
        <w:rPr>
          <w:rFonts w:ascii="Times New Roman" w:eastAsia="Times New Roman" w:hAnsi="Times New Roman" w:cs="Times New Roman"/>
          <w:b/>
          <w:sz w:val="28"/>
          <w:szCs w:val="28"/>
        </w:rPr>
        <w:t>1. Phạm vi điều chỉnh</w:t>
      </w:r>
    </w:p>
    <w:p w14:paraId="08D007D6" w14:textId="627C3902" w:rsidR="003A79C8" w:rsidRPr="0009400F" w:rsidRDefault="003A79C8" w:rsidP="003A79C8">
      <w:pPr>
        <w:spacing w:before="120" w:after="0" w:line="240" w:lineRule="auto"/>
        <w:ind w:firstLine="680"/>
        <w:jc w:val="both"/>
        <w:rPr>
          <w:rFonts w:ascii="Times New Roman" w:hAnsi="Times New Roman" w:cs="Times New Roman"/>
          <w:sz w:val="28"/>
          <w:szCs w:val="28"/>
        </w:rPr>
      </w:pPr>
      <w:r w:rsidRPr="0009400F">
        <w:rPr>
          <w:rFonts w:ascii="Times New Roman" w:hAnsi="Times New Roman" w:cs="Times New Roman"/>
          <w:sz w:val="28"/>
          <w:szCs w:val="28"/>
        </w:rPr>
        <w:t>Quyết định này ban hành quy định định</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mức</w:t>
      </w:r>
      <w:r w:rsidRPr="0009400F">
        <w:rPr>
          <w:rFonts w:ascii="Times New Roman" w:eastAsia="Times New Roman" w:hAnsi="Times New Roman" w:cs="Times New Roman"/>
          <w:sz w:val="28"/>
          <w:szCs w:val="28"/>
        </w:rPr>
        <w:t xml:space="preserve"> kinh tế - kỹ thuật </w:t>
      </w:r>
      <w:r w:rsidRPr="0009400F">
        <w:rPr>
          <w:rFonts w:ascii="Times New Roman" w:hAnsi="Times New Roman" w:cs="Times New Roman"/>
          <w:sz w:val="28"/>
          <w:szCs w:val="28"/>
        </w:rPr>
        <w:t>được</w:t>
      </w:r>
      <w:r w:rsidRPr="0009400F">
        <w:rPr>
          <w:rFonts w:ascii="Times New Roman" w:eastAsia="Times New Roman" w:hAnsi="Times New Roman" w:cs="Times New Roman"/>
          <w:sz w:val="28"/>
          <w:szCs w:val="28"/>
        </w:rPr>
        <w:t xml:space="preserve"> áp </w:t>
      </w:r>
      <w:r w:rsidRPr="0009400F">
        <w:rPr>
          <w:rFonts w:ascii="Times New Roman" w:hAnsi="Times New Roman" w:cs="Times New Roman"/>
          <w:sz w:val="28"/>
          <w:szCs w:val="28"/>
        </w:rPr>
        <w:t>dụng</w:t>
      </w:r>
      <w:r w:rsidRPr="0009400F">
        <w:rPr>
          <w:rFonts w:ascii="Times New Roman" w:eastAsia="Times New Roman" w:hAnsi="Times New Roman" w:cs="Times New Roman"/>
          <w:sz w:val="28"/>
          <w:szCs w:val="28"/>
        </w:rPr>
        <w:t xml:space="preserve"> cho </w:t>
      </w:r>
      <w:r w:rsidRPr="0009400F">
        <w:rPr>
          <w:rFonts w:ascii="Times New Roman" w:hAnsi="Times New Roman" w:cs="Times New Roman"/>
          <w:sz w:val="28"/>
          <w:szCs w:val="28"/>
        </w:rPr>
        <w:t>việc</w:t>
      </w:r>
      <w:r w:rsidRPr="0009400F">
        <w:rPr>
          <w:rFonts w:ascii="Times New Roman" w:eastAsia="Times New Roman" w:hAnsi="Times New Roman" w:cs="Times New Roman"/>
          <w:sz w:val="28"/>
          <w:szCs w:val="28"/>
        </w:rPr>
        <w:t xml:space="preserve"> tính ch</w:t>
      </w:r>
      <w:r w:rsidR="0009400F" w:rsidRPr="0009400F">
        <w:rPr>
          <w:rFonts w:ascii="Times New Roman" w:eastAsia="Times New Roman" w:hAnsi="Times New Roman" w:cs="Times New Roman"/>
          <w:sz w:val="28"/>
          <w:szCs w:val="28"/>
        </w:rPr>
        <w:t>i</w:t>
      </w:r>
      <w:r w:rsidRPr="0009400F">
        <w:rPr>
          <w:rFonts w:ascii="Times New Roman" w:eastAsia="Times New Roman" w:hAnsi="Times New Roman" w:cs="Times New Roman"/>
          <w:sz w:val="28"/>
          <w:szCs w:val="28"/>
        </w:rPr>
        <w:t xml:space="preserve"> phí </w:t>
      </w:r>
      <w:r w:rsidRPr="0009400F">
        <w:rPr>
          <w:rFonts w:ascii="Times New Roman" w:hAnsi="Times New Roman" w:cs="Times New Roman"/>
          <w:sz w:val="28"/>
          <w:szCs w:val="28"/>
        </w:rPr>
        <w:t>đặt</w:t>
      </w:r>
      <w:r w:rsidRPr="0009400F">
        <w:rPr>
          <w:rFonts w:ascii="Times New Roman" w:eastAsia="Times New Roman" w:hAnsi="Times New Roman" w:cs="Times New Roman"/>
          <w:sz w:val="28"/>
          <w:szCs w:val="28"/>
        </w:rPr>
        <w:t xml:space="preserve"> hàng </w:t>
      </w:r>
      <w:r w:rsidRPr="0009400F">
        <w:rPr>
          <w:rFonts w:ascii="Times New Roman" w:hAnsi="Times New Roman" w:cs="Times New Roman"/>
          <w:sz w:val="28"/>
          <w:szCs w:val="28"/>
        </w:rPr>
        <w:t>hoặc</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đấu</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thầu</w:t>
      </w:r>
      <w:r w:rsidRPr="0009400F">
        <w:rPr>
          <w:rFonts w:ascii="Times New Roman" w:eastAsia="Times New Roman" w:hAnsi="Times New Roman" w:cs="Times New Roman"/>
          <w:sz w:val="28"/>
          <w:szCs w:val="28"/>
        </w:rPr>
        <w:t xml:space="preserve"> cung </w:t>
      </w:r>
      <w:r w:rsidRPr="0009400F">
        <w:rPr>
          <w:rFonts w:ascii="Times New Roman" w:hAnsi="Times New Roman" w:cs="Times New Roman"/>
          <w:sz w:val="28"/>
          <w:szCs w:val="28"/>
        </w:rPr>
        <w:t>cấp</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sản</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phẩm,</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dịch</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vụ</w:t>
      </w:r>
      <w:r w:rsidRPr="0009400F">
        <w:rPr>
          <w:rFonts w:ascii="Times New Roman" w:eastAsia="Times New Roman" w:hAnsi="Times New Roman" w:cs="Times New Roman"/>
          <w:sz w:val="28"/>
          <w:szCs w:val="28"/>
        </w:rPr>
        <w:t xml:space="preserve"> công </w:t>
      </w:r>
      <w:r w:rsidRPr="0009400F">
        <w:rPr>
          <w:rFonts w:ascii="Times New Roman" w:hAnsi="Times New Roman" w:cs="Times New Roman"/>
          <w:sz w:val="28"/>
          <w:szCs w:val="28"/>
        </w:rPr>
        <w:t>sử</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dụng</w:t>
      </w:r>
      <w:r w:rsidRPr="0009400F">
        <w:rPr>
          <w:rFonts w:ascii="Times New Roman" w:eastAsia="Times New Roman" w:hAnsi="Times New Roman" w:cs="Times New Roman"/>
          <w:sz w:val="28"/>
          <w:szCs w:val="28"/>
        </w:rPr>
        <w:t xml:space="preserve"> ngân sách nhà </w:t>
      </w:r>
      <w:r w:rsidRPr="0009400F">
        <w:rPr>
          <w:rFonts w:ascii="Times New Roman" w:hAnsi="Times New Roman" w:cs="Times New Roman"/>
          <w:sz w:val="28"/>
          <w:szCs w:val="28"/>
        </w:rPr>
        <w:t>nước</w:t>
      </w:r>
      <w:r w:rsidRPr="0009400F">
        <w:rPr>
          <w:rFonts w:ascii="Times New Roman" w:eastAsia="Times New Roman" w:hAnsi="Times New Roman" w:cs="Times New Roman"/>
          <w:sz w:val="28"/>
          <w:szCs w:val="28"/>
        </w:rPr>
        <w:t xml:space="preserve"> trong </w:t>
      </w:r>
      <w:r w:rsidRPr="0009400F">
        <w:rPr>
          <w:rFonts w:ascii="Times New Roman" w:hAnsi="Times New Roman" w:cs="Times New Roman"/>
          <w:sz w:val="28"/>
          <w:szCs w:val="28"/>
        </w:rPr>
        <w:t>lĩnh</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vực</w:t>
      </w:r>
      <w:r w:rsidRPr="0009400F">
        <w:rPr>
          <w:rFonts w:ascii="Times New Roman" w:eastAsia="Times New Roman" w:hAnsi="Times New Roman" w:cs="Times New Roman"/>
          <w:sz w:val="28"/>
          <w:szCs w:val="28"/>
        </w:rPr>
        <w:t xml:space="preserve"> giáo </w:t>
      </w:r>
      <w:r w:rsidRPr="0009400F">
        <w:rPr>
          <w:rFonts w:ascii="Times New Roman" w:hAnsi="Times New Roman" w:cs="Times New Roman"/>
          <w:sz w:val="28"/>
          <w:szCs w:val="28"/>
        </w:rPr>
        <w:t>dục</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nghề</w:t>
      </w:r>
      <w:r w:rsidRPr="0009400F">
        <w:rPr>
          <w:rFonts w:ascii="Times New Roman" w:eastAsia="Times New Roman" w:hAnsi="Times New Roman" w:cs="Times New Roman"/>
          <w:sz w:val="28"/>
          <w:szCs w:val="28"/>
        </w:rPr>
        <w:t xml:space="preserve"> </w:t>
      </w:r>
      <w:r w:rsidRPr="0009400F">
        <w:rPr>
          <w:rFonts w:ascii="Times New Roman" w:hAnsi="Times New Roman" w:cs="Times New Roman"/>
          <w:sz w:val="28"/>
          <w:szCs w:val="28"/>
        </w:rPr>
        <w:t>nghiệp.</w:t>
      </w:r>
      <w:r w:rsidR="006155DE" w:rsidRPr="0009400F">
        <w:rPr>
          <w:rFonts w:ascii="Times New Roman" w:hAnsi="Times New Roman" w:cs="Times New Roman"/>
          <w:sz w:val="28"/>
          <w:szCs w:val="28"/>
        </w:rPr>
        <w:t xml:space="preserve"> </w:t>
      </w:r>
    </w:p>
    <w:p w14:paraId="2FC94BCC" w14:textId="657E5EC2" w:rsidR="003A79C8" w:rsidRPr="0009400F" w:rsidRDefault="003A79C8" w:rsidP="003A79C8">
      <w:pPr>
        <w:spacing w:before="120" w:after="0" w:line="264" w:lineRule="auto"/>
        <w:ind w:firstLine="720"/>
        <w:jc w:val="both"/>
        <w:rPr>
          <w:rFonts w:ascii="Times New Roman" w:eastAsia="Times New Roman" w:hAnsi="Times New Roman" w:cs="Times New Roman"/>
          <w:b/>
          <w:sz w:val="28"/>
          <w:szCs w:val="28"/>
        </w:rPr>
      </w:pPr>
      <w:r w:rsidRPr="0009400F">
        <w:rPr>
          <w:rFonts w:ascii="Times New Roman" w:eastAsia="Times New Roman" w:hAnsi="Times New Roman" w:cs="Times New Roman"/>
          <w:b/>
          <w:sz w:val="28"/>
          <w:szCs w:val="28"/>
        </w:rPr>
        <w:t>2. Đối tượng áp dụng</w:t>
      </w:r>
    </w:p>
    <w:p w14:paraId="036E0625" w14:textId="3C062499" w:rsidR="003A79C8" w:rsidRPr="0009400F" w:rsidRDefault="003A79C8" w:rsidP="003A79C8">
      <w:pPr>
        <w:spacing w:before="120" w:after="0" w:line="240" w:lineRule="auto"/>
        <w:ind w:firstLine="680"/>
        <w:jc w:val="both"/>
        <w:rPr>
          <w:rFonts w:ascii="Times New Roman" w:eastAsia="Times New Roman" w:hAnsi="Times New Roman" w:cs="Times New Roman"/>
          <w:sz w:val="28"/>
          <w:szCs w:val="28"/>
        </w:rPr>
      </w:pPr>
      <w:r w:rsidRPr="0009400F">
        <w:rPr>
          <w:rFonts w:ascii="Times New Roman" w:eastAsia="Times New Roman" w:hAnsi="Times New Roman" w:cs="Times New Roman"/>
          <w:sz w:val="28"/>
          <w:szCs w:val="28"/>
        </w:rPr>
        <w:t>Quyết định này áp dụng đối với các cơ quan, đơn vị, tổ chức, cá nhân có liên quan trong hoạt động giáo dục nghề nghiệp trên địa bàn tỉnh Lào Cai.</w:t>
      </w:r>
    </w:p>
    <w:p w14:paraId="7D47E680" w14:textId="0DC88B62" w:rsidR="003A79C8" w:rsidRPr="0009400F" w:rsidRDefault="003A79C8" w:rsidP="003A79C8">
      <w:pPr>
        <w:spacing w:before="120" w:after="0" w:line="240" w:lineRule="auto"/>
        <w:ind w:firstLine="680"/>
        <w:jc w:val="both"/>
        <w:rPr>
          <w:rFonts w:ascii="Times New Roman" w:hAnsi="Times New Roman" w:cs="Times New Roman"/>
          <w:sz w:val="28"/>
          <w:szCs w:val="28"/>
          <w:lang w:val="nl-NL"/>
        </w:rPr>
      </w:pPr>
      <w:r w:rsidRPr="0009400F">
        <w:rPr>
          <w:rFonts w:ascii="Times New Roman" w:eastAsia="Times New Roman" w:hAnsi="Times New Roman" w:cs="Times New Roman"/>
          <w:b/>
          <w:bCs/>
          <w:sz w:val="28"/>
          <w:szCs w:val="28"/>
        </w:rPr>
        <w:t>Điều 2.</w:t>
      </w:r>
      <w:bookmarkEnd w:id="3"/>
      <w:r w:rsidRPr="0009400F">
        <w:rPr>
          <w:rFonts w:ascii="Times New Roman" w:eastAsia="Times New Roman" w:hAnsi="Times New Roman" w:cs="Times New Roman"/>
          <w:sz w:val="28"/>
          <w:szCs w:val="28"/>
        </w:rPr>
        <w:t> </w:t>
      </w:r>
      <w:r w:rsidRPr="0009400F">
        <w:rPr>
          <w:rFonts w:ascii="Times New Roman" w:hAnsi="Times New Roman" w:cs="Times New Roman"/>
          <w:sz w:val="28"/>
          <w:szCs w:val="28"/>
          <w:lang w:val="nl-NL"/>
        </w:rPr>
        <w:t xml:space="preserve">Ban hành kèm theo Quyết định này quy định định mức kinh tế - kỹ thuật đối với dịch vụ sự nghiệp công sử dụng ngân sách nhà nước trong lĩnh vực giáo dục nghề nghiệp trên địa bàn tỉnh Lào Cai </w:t>
      </w:r>
      <w:r w:rsidR="00297715" w:rsidRPr="0009400F">
        <w:rPr>
          <w:rFonts w:ascii="Times New Roman" w:hAnsi="Times New Roman" w:cs="Times New Roman"/>
          <w:sz w:val="28"/>
          <w:szCs w:val="28"/>
          <w:lang w:val="nl-NL"/>
        </w:rPr>
        <w:t xml:space="preserve">đối với </w:t>
      </w:r>
      <w:r w:rsidRPr="0009400F">
        <w:rPr>
          <w:rFonts w:ascii="Times New Roman" w:hAnsi="Times New Roman" w:cs="Times New Roman"/>
          <w:sz w:val="28"/>
          <w:szCs w:val="28"/>
          <w:lang w:val="nl-NL"/>
        </w:rPr>
        <w:t>12 nghề đào tạo trình độ sơ cấp, đào tạo dưới 03 tháng, gồm:</w:t>
      </w:r>
    </w:p>
    <w:p w14:paraId="4CD9F982"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01: Nghề May công nghiệp (trình độ sơ cấp)</w:t>
      </w:r>
    </w:p>
    <w:p w14:paraId="6145BD8D"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02: Nghề Điện dân dụng (trình độ sơ cấp)</w:t>
      </w:r>
    </w:p>
    <w:p w14:paraId="4B85B572"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03: Nghề Gò Hàn (trình độ sơ cấp)</w:t>
      </w:r>
    </w:p>
    <w:p w14:paraId="638EAD7B"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04: Nghề Kỹ thuật xây dựng (trình độ sơ cấp)</w:t>
      </w:r>
    </w:p>
    <w:p w14:paraId="73A22411"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05: Nghề Kỹ thuật trồng nấm (đào tạo dưới 03 tháng)</w:t>
      </w:r>
    </w:p>
    <w:p w14:paraId="2E4E9EF5"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06: Nghề Sản xuất rau an toàn (đào tạo dưới 03 tháng)</w:t>
      </w:r>
    </w:p>
    <w:p w14:paraId="1934DD5F"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07:  Nghề Trồng và sơ chế măng bát độ (đào tạo dưới 03 tháng)</w:t>
      </w:r>
    </w:p>
    <w:p w14:paraId="1C1D3A1D"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08: Nghề Nuôi cá nước ngọt (đào tạo dưới 03 tháng)</w:t>
      </w:r>
    </w:p>
    <w:p w14:paraId="284B31A5"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09: Nghề Chăn nuôi thú y (đào tạo dưới 03 tháng)</w:t>
      </w:r>
    </w:p>
    <w:p w14:paraId="67BC48E0"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10: Nghề May công nghiệp (đào tạo dưới 03 tháng)</w:t>
      </w:r>
    </w:p>
    <w:p w14:paraId="3D44B395"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11: Nghề Điện dân dụng (đào tạo dưới 03 tháng)</w:t>
      </w:r>
    </w:p>
    <w:p w14:paraId="0FAA3EC9" w14:textId="77777777" w:rsidR="00297715" w:rsidRPr="0009400F" w:rsidRDefault="00297715" w:rsidP="00297715">
      <w:pPr>
        <w:spacing w:before="120" w:after="0" w:line="240" w:lineRule="auto"/>
        <w:ind w:firstLine="697"/>
        <w:jc w:val="both"/>
        <w:rPr>
          <w:rFonts w:ascii="Times New Roman" w:hAnsi="Times New Roman"/>
          <w:sz w:val="28"/>
          <w:szCs w:val="28"/>
        </w:rPr>
      </w:pPr>
      <w:r w:rsidRPr="0009400F">
        <w:rPr>
          <w:rFonts w:ascii="Times New Roman" w:hAnsi="Times New Roman"/>
          <w:sz w:val="28"/>
          <w:szCs w:val="28"/>
        </w:rPr>
        <w:t>Phụ lục 12: Nghề Kỹ thuật xây dựng (đào tạo dưới 03 tháng)</w:t>
      </w:r>
    </w:p>
    <w:p w14:paraId="0C705783" w14:textId="1FF1AEE3" w:rsidR="00297715" w:rsidRPr="0009400F" w:rsidRDefault="00297715" w:rsidP="00297715">
      <w:pPr>
        <w:spacing w:before="120" w:after="0" w:line="240" w:lineRule="auto"/>
        <w:ind w:firstLine="680"/>
        <w:jc w:val="center"/>
        <w:rPr>
          <w:rFonts w:ascii="Times New Roman" w:eastAsia="Times New Roman" w:hAnsi="Times New Roman" w:cs="Times New Roman"/>
          <w:i/>
          <w:iCs/>
          <w:sz w:val="28"/>
          <w:szCs w:val="28"/>
        </w:rPr>
      </w:pPr>
      <w:r w:rsidRPr="0009400F">
        <w:rPr>
          <w:rFonts w:ascii="Times New Roman" w:eastAsia="Times New Roman" w:hAnsi="Times New Roman" w:cs="Times New Roman"/>
          <w:i/>
          <w:iCs/>
          <w:sz w:val="28"/>
          <w:szCs w:val="28"/>
        </w:rPr>
        <w:t>(có thuyết minh định mức và các phụ lục chi tiết đính kèm)</w:t>
      </w:r>
    </w:p>
    <w:p w14:paraId="4A62B31C" w14:textId="192DB876" w:rsidR="003A79C8" w:rsidRPr="0009400F" w:rsidRDefault="003A79C8" w:rsidP="003A79C8">
      <w:pPr>
        <w:spacing w:before="120" w:after="0" w:line="240" w:lineRule="auto"/>
        <w:ind w:firstLine="680"/>
        <w:jc w:val="both"/>
        <w:rPr>
          <w:rFonts w:ascii="Times New Roman" w:hAnsi="Times New Roman" w:cs="Times New Roman"/>
          <w:spacing w:val="-4"/>
          <w:sz w:val="28"/>
          <w:szCs w:val="28"/>
        </w:rPr>
      </w:pPr>
      <w:r w:rsidRPr="0009400F">
        <w:rPr>
          <w:rFonts w:ascii="Times New Roman" w:eastAsia="Times New Roman" w:hAnsi="Times New Roman" w:cs="Times New Roman"/>
          <w:b/>
          <w:sz w:val="28"/>
          <w:szCs w:val="28"/>
        </w:rPr>
        <w:t>Điều 3.</w:t>
      </w:r>
      <w:r w:rsidRPr="0009400F">
        <w:rPr>
          <w:rFonts w:ascii="Times New Roman" w:eastAsia="Times New Roman" w:hAnsi="Times New Roman" w:cs="Times New Roman"/>
          <w:sz w:val="28"/>
          <w:szCs w:val="28"/>
        </w:rPr>
        <w:t xml:space="preserve"> </w:t>
      </w:r>
      <w:r w:rsidR="00297715" w:rsidRPr="0009400F">
        <w:rPr>
          <w:rFonts w:ascii="Times New Roman" w:hAnsi="Times New Roman" w:cs="Times New Roman"/>
          <w:b/>
          <w:bCs/>
          <w:spacing w:val="-4"/>
          <w:sz w:val="28"/>
          <w:szCs w:val="28"/>
        </w:rPr>
        <w:t>Áp dụng định mức kinh tế - kỹ thuật</w:t>
      </w:r>
      <w:r w:rsidRPr="0009400F">
        <w:rPr>
          <w:rFonts w:ascii="Times New Roman" w:hAnsi="Times New Roman" w:cs="Times New Roman"/>
          <w:spacing w:val="-4"/>
          <w:sz w:val="28"/>
          <w:szCs w:val="28"/>
        </w:rPr>
        <w:t>.</w:t>
      </w:r>
    </w:p>
    <w:p w14:paraId="791B32C8" w14:textId="02DDCD9E" w:rsidR="00297715" w:rsidRPr="0009400F" w:rsidRDefault="00297715" w:rsidP="006155DE">
      <w:pPr>
        <w:spacing w:before="120" w:after="280" w:afterAutospacing="1"/>
        <w:ind w:firstLine="680"/>
        <w:jc w:val="both"/>
        <w:rPr>
          <w:rFonts w:ascii="Times New Roman" w:hAnsi="Times New Roman" w:cs="Times New Roman"/>
          <w:sz w:val="28"/>
          <w:szCs w:val="28"/>
        </w:rPr>
      </w:pPr>
      <w:r w:rsidRPr="0009400F">
        <w:rPr>
          <w:rFonts w:ascii="Times New Roman" w:hAnsi="Times New Roman" w:cs="Times New Roman"/>
          <w:sz w:val="28"/>
          <w:szCs w:val="28"/>
        </w:rPr>
        <w:t>Định mức kinh tế - kỹ thuật theo Điều 2 Quyết định này làm cơ sở để xây dựng giá dịch vụ sự nghiệp công sử dụng ngân sách nhà nước trong lĩnh vực giáo dục nghề nghiệp trên địa bàn tỉnh Lào Cai.</w:t>
      </w:r>
    </w:p>
    <w:p w14:paraId="4681073A" w14:textId="77777777" w:rsidR="00297715" w:rsidRPr="0009400F" w:rsidRDefault="00297715" w:rsidP="003A79C8">
      <w:pPr>
        <w:spacing w:before="120" w:after="0" w:line="240" w:lineRule="auto"/>
        <w:ind w:firstLine="680"/>
        <w:jc w:val="both"/>
        <w:rPr>
          <w:rFonts w:ascii="Times New Roman" w:eastAsia="Times New Roman" w:hAnsi="Times New Roman" w:cs="Times New Roman"/>
          <w:sz w:val="28"/>
          <w:szCs w:val="28"/>
        </w:rPr>
      </w:pPr>
    </w:p>
    <w:p w14:paraId="477E27B1" w14:textId="77777777" w:rsidR="003A79C8" w:rsidRPr="0009400F" w:rsidRDefault="003A79C8" w:rsidP="003A79C8">
      <w:pPr>
        <w:spacing w:before="120" w:after="0" w:line="240" w:lineRule="auto"/>
        <w:ind w:firstLine="680"/>
        <w:jc w:val="both"/>
        <w:rPr>
          <w:rFonts w:ascii="Times New Roman" w:eastAsia="Times New Roman" w:hAnsi="Times New Roman" w:cs="Times New Roman"/>
          <w:sz w:val="28"/>
          <w:szCs w:val="28"/>
        </w:rPr>
      </w:pPr>
      <w:r w:rsidRPr="0009400F">
        <w:rPr>
          <w:rFonts w:ascii="Times New Roman" w:eastAsia="Times New Roman" w:hAnsi="Times New Roman" w:cs="Times New Roman"/>
          <w:b/>
          <w:bCs/>
          <w:sz w:val="28"/>
          <w:szCs w:val="28"/>
        </w:rPr>
        <w:lastRenderedPageBreak/>
        <w:t>Điều 4.</w:t>
      </w:r>
      <w:r w:rsidRPr="0009400F">
        <w:rPr>
          <w:rFonts w:ascii="Times New Roman" w:eastAsia="Times New Roman" w:hAnsi="Times New Roman" w:cs="Times New Roman"/>
          <w:sz w:val="28"/>
          <w:szCs w:val="28"/>
        </w:rPr>
        <w:t> </w:t>
      </w:r>
      <w:r w:rsidRPr="0009400F">
        <w:rPr>
          <w:rFonts w:ascii="Times New Roman" w:eastAsia="Times New Roman" w:hAnsi="Times New Roman" w:cs="Times New Roman"/>
          <w:b/>
          <w:bCs/>
          <w:sz w:val="28"/>
          <w:szCs w:val="28"/>
        </w:rPr>
        <w:t>Hiệu lực thi hành.</w:t>
      </w:r>
    </w:p>
    <w:bookmarkEnd w:id="4"/>
    <w:p w14:paraId="49BA2A80" w14:textId="32AAE3DF" w:rsidR="00423961" w:rsidRPr="0009400F" w:rsidRDefault="006701FA" w:rsidP="006701FA">
      <w:pPr>
        <w:spacing w:before="120" w:after="120" w:line="240" w:lineRule="auto"/>
        <w:ind w:firstLine="720"/>
        <w:jc w:val="both"/>
        <w:rPr>
          <w:rFonts w:ascii="Times New Roman" w:eastAsia="Times New Roman" w:hAnsi="Times New Roman" w:cs="Times New Roman"/>
          <w:sz w:val="28"/>
          <w:szCs w:val="28"/>
        </w:rPr>
      </w:pPr>
      <w:r w:rsidRPr="0009400F">
        <w:rPr>
          <w:rFonts w:ascii="Times New Roman" w:eastAsia="Times New Roman" w:hAnsi="Times New Roman" w:cs="Times New Roman"/>
          <w:sz w:val="28"/>
          <w:szCs w:val="28"/>
        </w:rPr>
        <w:t xml:space="preserve">1. </w:t>
      </w:r>
      <w:r w:rsidR="00613E32" w:rsidRPr="0009400F">
        <w:rPr>
          <w:rFonts w:ascii="Times New Roman" w:eastAsia="Times New Roman" w:hAnsi="Times New Roman" w:cs="Times New Roman"/>
          <w:sz w:val="28"/>
          <w:szCs w:val="28"/>
          <w:lang w:val="vi-VN"/>
        </w:rPr>
        <w:t xml:space="preserve">Quyết định này có hiệu lực kể từ ngày </w:t>
      </w:r>
      <w:r w:rsidR="00613E32" w:rsidRPr="0009400F">
        <w:rPr>
          <w:rFonts w:ascii="Times New Roman" w:eastAsia="Times New Roman" w:hAnsi="Times New Roman" w:cs="Times New Roman"/>
          <w:sz w:val="28"/>
          <w:szCs w:val="28"/>
        </w:rPr>
        <w:t xml:space="preserve">      </w:t>
      </w:r>
      <w:r w:rsidR="005C616A" w:rsidRPr="0009400F">
        <w:rPr>
          <w:rFonts w:ascii="Times New Roman" w:eastAsia="Times New Roman" w:hAnsi="Times New Roman" w:cs="Times New Roman"/>
          <w:sz w:val="28"/>
          <w:szCs w:val="28"/>
          <w:lang w:val="vi-VN"/>
        </w:rPr>
        <w:t xml:space="preserve">tháng      năm </w:t>
      </w:r>
      <w:r w:rsidR="003118E6" w:rsidRPr="0009400F">
        <w:rPr>
          <w:rFonts w:ascii="Times New Roman" w:eastAsia="Times New Roman" w:hAnsi="Times New Roman" w:cs="Times New Roman"/>
          <w:sz w:val="28"/>
          <w:szCs w:val="28"/>
          <w:lang w:val="vi-VN"/>
        </w:rPr>
        <w:t>202</w:t>
      </w:r>
      <w:r w:rsidR="003373DF" w:rsidRPr="0009400F">
        <w:rPr>
          <w:rFonts w:ascii="Times New Roman" w:eastAsia="Times New Roman" w:hAnsi="Times New Roman" w:cs="Times New Roman"/>
          <w:sz w:val="28"/>
          <w:szCs w:val="28"/>
        </w:rPr>
        <w:t>5</w:t>
      </w:r>
      <w:r w:rsidR="003118E6" w:rsidRPr="0009400F">
        <w:rPr>
          <w:rFonts w:ascii="Times New Roman" w:eastAsia="Times New Roman" w:hAnsi="Times New Roman" w:cs="Times New Roman"/>
          <w:sz w:val="28"/>
          <w:szCs w:val="28"/>
          <w:lang w:val="vi-VN"/>
        </w:rPr>
        <w:t>.</w:t>
      </w:r>
    </w:p>
    <w:p w14:paraId="428878F6" w14:textId="28CBB63F" w:rsidR="00F33CD8" w:rsidRPr="0009400F" w:rsidRDefault="006701FA" w:rsidP="00F33CD8">
      <w:pPr>
        <w:spacing w:before="120" w:after="120" w:line="240" w:lineRule="auto"/>
        <w:ind w:firstLine="720"/>
        <w:jc w:val="both"/>
        <w:rPr>
          <w:rFonts w:ascii="Times New Roman" w:hAnsi="Times New Roman" w:cs="Times New Roman"/>
          <w:sz w:val="28"/>
          <w:szCs w:val="28"/>
        </w:rPr>
      </w:pPr>
      <w:r w:rsidRPr="0009400F">
        <w:rPr>
          <w:rFonts w:ascii="Times New Roman" w:eastAsia="Times New Roman" w:hAnsi="Times New Roman" w:cs="Times New Roman"/>
          <w:sz w:val="28"/>
          <w:szCs w:val="28"/>
        </w:rPr>
        <w:t xml:space="preserve">2. </w:t>
      </w:r>
      <w:r w:rsidR="008A1138" w:rsidRPr="0009400F">
        <w:rPr>
          <w:rFonts w:ascii="Times New Roman" w:eastAsia="Times New Roman" w:hAnsi="Times New Roman" w:cs="Times New Roman"/>
          <w:sz w:val="28"/>
          <w:szCs w:val="28"/>
        </w:rPr>
        <w:t xml:space="preserve">Bãi bỏ Quyết </w:t>
      </w:r>
      <w:r w:rsidR="0009400F" w:rsidRPr="0009400F">
        <w:rPr>
          <w:rFonts w:ascii="Times New Roman" w:eastAsia="Times New Roman" w:hAnsi="Times New Roman" w:cs="Times New Roman"/>
          <w:sz w:val="28"/>
          <w:szCs w:val="28"/>
        </w:rPr>
        <w:t xml:space="preserve">định </w:t>
      </w:r>
      <w:r w:rsidR="00F33CD8" w:rsidRPr="0009400F">
        <w:rPr>
          <w:rFonts w:ascii="Times New Roman" w:hAnsi="Times New Roman" w:cs="Times New Roman"/>
          <w:sz w:val="28"/>
          <w:szCs w:val="28"/>
        </w:rPr>
        <w:t>số 1954/QĐ-UBND ngày 27/10/2023 của Ủy ban nhân dân tỉnh Yên Bái ban hành định mức kinh tế - kỹ thuật đối với dịch vụ sự nghiệp công sử dụng ngân sách nhà nước trong lĩnh vực giáo dục nghề nghiệp các nghề đào tạo trình độ sơ cấp, đào tạo dưới 03 tháng</w:t>
      </w:r>
    </w:p>
    <w:p w14:paraId="05FD500A" w14:textId="4895AFED" w:rsidR="003118E6" w:rsidRPr="0009400F" w:rsidRDefault="006701FA" w:rsidP="00F33CD8">
      <w:pPr>
        <w:spacing w:before="120" w:after="120" w:line="240" w:lineRule="auto"/>
        <w:ind w:firstLine="720"/>
        <w:jc w:val="both"/>
        <w:rPr>
          <w:rFonts w:ascii="Times New Roman" w:eastAsia="Times New Roman" w:hAnsi="Times New Roman" w:cs="Times New Roman"/>
          <w:sz w:val="28"/>
          <w:szCs w:val="28"/>
        </w:rPr>
      </w:pPr>
      <w:r w:rsidRPr="0009400F">
        <w:rPr>
          <w:rFonts w:ascii="Times New Roman" w:eastAsia="Times New Roman" w:hAnsi="Times New Roman" w:cs="Times New Roman"/>
          <w:sz w:val="28"/>
          <w:szCs w:val="28"/>
        </w:rPr>
        <w:t xml:space="preserve">3. </w:t>
      </w:r>
      <w:r w:rsidR="00F12FAA" w:rsidRPr="0009400F">
        <w:rPr>
          <w:rFonts w:ascii="Times New Roman" w:eastAsia="Times New Roman" w:hAnsi="Times New Roman" w:cs="Times New Roman"/>
          <w:sz w:val="28"/>
          <w:szCs w:val="28"/>
        </w:rPr>
        <w:t xml:space="preserve">Chánh Văn phòng Ủy ban nhân dân </w:t>
      </w:r>
      <w:r w:rsidR="003373DF" w:rsidRPr="0009400F">
        <w:rPr>
          <w:rFonts w:ascii="Times New Roman" w:eastAsia="Times New Roman" w:hAnsi="Times New Roman" w:cs="Times New Roman"/>
          <w:sz w:val="28"/>
          <w:szCs w:val="28"/>
        </w:rPr>
        <w:t>tỉnh</w:t>
      </w:r>
      <w:r w:rsidR="00F33CD8" w:rsidRPr="0009400F">
        <w:rPr>
          <w:rFonts w:ascii="Times New Roman" w:eastAsia="Times New Roman" w:hAnsi="Times New Roman" w:cs="Times New Roman"/>
          <w:sz w:val="28"/>
          <w:szCs w:val="28"/>
        </w:rPr>
        <w:t>;</w:t>
      </w:r>
      <w:r w:rsidR="003373DF" w:rsidRPr="0009400F">
        <w:rPr>
          <w:rFonts w:ascii="Times New Roman" w:eastAsia="Times New Roman" w:hAnsi="Times New Roman" w:cs="Times New Roman"/>
          <w:sz w:val="28"/>
          <w:szCs w:val="28"/>
        </w:rPr>
        <w:t xml:space="preserve"> Giám đốc các sở</w:t>
      </w:r>
      <w:r w:rsidR="003118E6" w:rsidRPr="0009400F">
        <w:rPr>
          <w:rFonts w:ascii="Times New Roman" w:eastAsia="Times New Roman" w:hAnsi="Times New Roman" w:cs="Times New Roman"/>
          <w:sz w:val="28"/>
          <w:szCs w:val="28"/>
        </w:rPr>
        <w:t xml:space="preserve">: </w:t>
      </w:r>
      <w:r w:rsidR="003373DF" w:rsidRPr="0009400F">
        <w:rPr>
          <w:rFonts w:ascii="Times New Roman" w:eastAsia="Times New Roman" w:hAnsi="Times New Roman" w:cs="Times New Roman"/>
          <w:sz w:val="28"/>
          <w:szCs w:val="28"/>
        </w:rPr>
        <w:t>Giáo dục và Đào tạo</w:t>
      </w:r>
      <w:r w:rsidR="003118E6" w:rsidRPr="0009400F">
        <w:rPr>
          <w:rFonts w:ascii="Times New Roman" w:eastAsia="Times New Roman" w:hAnsi="Times New Roman" w:cs="Times New Roman"/>
          <w:sz w:val="28"/>
          <w:szCs w:val="28"/>
        </w:rPr>
        <w:t xml:space="preserve">, Tài chính, Nông nghiệp và </w:t>
      </w:r>
      <w:r w:rsidR="003373DF" w:rsidRPr="0009400F">
        <w:rPr>
          <w:rFonts w:ascii="Times New Roman" w:eastAsia="Times New Roman" w:hAnsi="Times New Roman" w:cs="Times New Roman"/>
          <w:sz w:val="28"/>
          <w:szCs w:val="28"/>
        </w:rPr>
        <w:t xml:space="preserve">Môi trường; </w:t>
      </w:r>
      <w:r w:rsidR="005C616A" w:rsidRPr="0009400F">
        <w:rPr>
          <w:rFonts w:ascii="Times New Roman" w:eastAsia="Times New Roman" w:hAnsi="Times New Roman" w:cs="Times New Roman"/>
          <w:sz w:val="28"/>
          <w:szCs w:val="28"/>
        </w:rPr>
        <w:t>Chủ tịch Ủy ban nhân dân</w:t>
      </w:r>
      <w:r w:rsidR="003118E6" w:rsidRPr="0009400F">
        <w:rPr>
          <w:rFonts w:ascii="Times New Roman" w:eastAsia="Times New Roman" w:hAnsi="Times New Roman" w:cs="Times New Roman"/>
          <w:sz w:val="28"/>
          <w:szCs w:val="28"/>
        </w:rPr>
        <w:t xml:space="preserve"> </w:t>
      </w:r>
      <w:r w:rsidR="003373DF" w:rsidRPr="0009400F">
        <w:rPr>
          <w:rFonts w:ascii="Times New Roman" w:eastAsia="Times New Roman" w:hAnsi="Times New Roman" w:cs="Times New Roman"/>
          <w:sz w:val="28"/>
          <w:szCs w:val="28"/>
        </w:rPr>
        <w:t>các xã, phường</w:t>
      </w:r>
      <w:r w:rsidR="003118E6" w:rsidRPr="0009400F">
        <w:rPr>
          <w:rFonts w:ascii="Times New Roman" w:eastAsia="Times New Roman" w:hAnsi="Times New Roman" w:cs="Times New Roman"/>
          <w:sz w:val="28"/>
          <w:szCs w:val="28"/>
        </w:rPr>
        <w:t>; Thủ trưởng các cơ quan, đơn vị, cá nhân có liên quan chịu trách nhiệm thi hành Quyết định này./.</w:t>
      </w:r>
    </w:p>
    <w:p w14:paraId="52383A51" w14:textId="77777777" w:rsidR="00426E69" w:rsidRPr="0009400F" w:rsidRDefault="00426E69" w:rsidP="008D1652">
      <w:pPr>
        <w:spacing w:before="120" w:after="0" w:line="240" w:lineRule="auto"/>
        <w:ind w:firstLine="720"/>
        <w:jc w:val="both"/>
        <w:rPr>
          <w:rFonts w:ascii="Times New Roman" w:eastAsia="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8787B" w:rsidRPr="0009400F" w14:paraId="5E147779" w14:textId="77777777" w:rsidTr="00B35BFC">
        <w:trPr>
          <w:trHeight w:val="2746"/>
        </w:trPr>
        <w:tc>
          <w:tcPr>
            <w:tcW w:w="4535" w:type="dxa"/>
          </w:tcPr>
          <w:p w14:paraId="00DA1C35" w14:textId="4755095F" w:rsidR="0010094A" w:rsidRPr="0009400F" w:rsidRDefault="00426E69" w:rsidP="006701FA">
            <w:pPr>
              <w:jc w:val="both"/>
              <w:rPr>
                <w:rFonts w:ascii="Times New Roman" w:hAnsi="Times New Roman"/>
                <w:b/>
                <w:i/>
                <w:sz w:val="24"/>
                <w:szCs w:val="24"/>
              </w:rPr>
            </w:pPr>
            <w:r w:rsidRPr="0009400F">
              <w:rPr>
                <w:rFonts w:ascii="Times New Roman" w:hAnsi="Times New Roman"/>
                <w:b/>
                <w:i/>
                <w:sz w:val="24"/>
                <w:szCs w:val="24"/>
              </w:rPr>
              <w:t>Nơi nhậ</w:t>
            </w:r>
            <w:r w:rsidR="006701FA" w:rsidRPr="0009400F">
              <w:rPr>
                <w:rFonts w:ascii="Times New Roman" w:hAnsi="Times New Roman"/>
                <w:b/>
                <w:i/>
                <w:sz w:val="24"/>
                <w:szCs w:val="24"/>
              </w:rPr>
              <w:t>n:</w:t>
            </w:r>
          </w:p>
          <w:p w14:paraId="260A2AE3" w14:textId="77777777" w:rsidR="006701FA" w:rsidRPr="0009400F" w:rsidRDefault="00426E69" w:rsidP="006701FA">
            <w:pPr>
              <w:jc w:val="both"/>
              <w:rPr>
                <w:rFonts w:ascii="Times New Roman" w:hAnsi="Times New Roman"/>
              </w:rPr>
            </w:pPr>
            <w:r w:rsidRPr="0009400F">
              <w:rPr>
                <w:rFonts w:ascii="Times New Roman" w:hAnsi="Times New Roman"/>
              </w:rPr>
              <w:t xml:space="preserve">- </w:t>
            </w:r>
            <w:r w:rsidR="006701FA" w:rsidRPr="0009400F">
              <w:rPr>
                <w:rFonts w:ascii="Times New Roman" w:hAnsi="Times New Roman"/>
              </w:rPr>
              <w:t>Cục Kiểm tra văn bản và Quản lí xử lí vi phạm</w:t>
            </w:r>
          </w:p>
          <w:p w14:paraId="21731352" w14:textId="32388140" w:rsidR="00426E69" w:rsidRPr="0009400F" w:rsidRDefault="008847B2" w:rsidP="006701FA">
            <w:pPr>
              <w:jc w:val="both"/>
              <w:rPr>
                <w:rFonts w:ascii="Times New Roman" w:hAnsi="Times New Roman"/>
              </w:rPr>
            </w:pPr>
            <w:r w:rsidRPr="0009400F">
              <w:rPr>
                <w:rFonts w:ascii="Times New Roman" w:hAnsi="Times New Roman"/>
              </w:rPr>
              <w:t xml:space="preserve">hành chính - </w:t>
            </w:r>
            <w:r w:rsidR="006701FA" w:rsidRPr="0009400F">
              <w:rPr>
                <w:rFonts w:ascii="Times New Roman" w:hAnsi="Times New Roman"/>
              </w:rPr>
              <w:t>Bộ Tư pháp;</w:t>
            </w:r>
          </w:p>
          <w:p w14:paraId="56B8FF8A" w14:textId="2BA31983" w:rsidR="00426E69" w:rsidRPr="0009400F" w:rsidRDefault="00426E69" w:rsidP="00426E69">
            <w:pPr>
              <w:jc w:val="both"/>
              <w:rPr>
                <w:rFonts w:ascii="Times New Roman" w:hAnsi="Times New Roman"/>
              </w:rPr>
            </w:pPr>
            <w:r w:rsidRPr="0009400F">
              <w:rPr>
                <w:rFonts w:ascii="Times New Roman" w:hAnsi="Times New Roman"/>
              </w:rPr>
              <w:t>- TT. Tỉnh ủ</w:t>
            </w:r>
            <w:r w:rsidR="008847B2" w:rsidRPr="0009400F">
              <w:rPr>
                <w:rFonts w:ascii="Times New Roman" w:hAnsi="Times New Roman"/>
              </w:rPr>
              <w:t>y;</w:t>
            </w:r>
          </w:p>
          <w:p w14:paraId="1230274E" w14:textId="77777777" w:rsidR="00426E69" w:rsidRPr="0009400F" w:rsidRDefault="00426E69" w:rsidP="00426E69">
            <w:pPr>
              <w:jc w:val="both"/>
              <w:rPr>
                <w:rFonts w:ascii="Times New Roman" w:hAnsi="Times New Roman"/>
              </w:rPr>
            </w:pPr>
            <w:r w:rsidRPr="0009400F">
              <w:rPr>
                <w:rFonts w:ascii="Times New Roman" w:hAnsi="Times New Roman"/>
              </w:rPr>
              <w:t>- TT. HĐND tỉnh;</w:t>
            </w:r>
          </w:p>
          <w:p w14:paraId="5C608A77" w14:textId="77777777" w:rsidR="00426E69" w:rsidRPr="0009400F" w:rsidRDefault="00426E69" w:rsidP="00426E69">
            <w:pPr>
              <w:jc w:val="both"/>
              <w:rPr>
                <w:rFonts w:ascii="Times New Roman" w:hAnsi="Times New Roman"/>
              </w:rPr>
            </w:pPr>
            <w:r w:rsidRPr="0009400F">
              <w:rPr>
                <w:rFonts w:ascii="Times New Roman" w:hAnsi="Times New Roman"/>
              </w:rPr>
              <w:t>- Chủ tịch UBND tỉnh;</w:t>
            </w:r>
          </w:p>
          <w:p w14:paraId="7EACDABB" w14:textId="77777777" w:rsidR="00426E69" w:rsidRPr="0009400F" w:rsidRDefault="00426E69" w:rsidP="00426E69">
            <w:pPr>
              <w:jc w:val="both"/>
              <w:rPr>
                <w:rFonts w:ascii="Times New Roman" w:hAnsi="Times New Roman"/>
              </w:rPr>
            </w:pPr>
            <w:r w:rsidRPr="0009400F">
              <w:rPr>
                <w:rFonts w:ascii="Times New Roman" w:hAnsi="Times New Roman"/>
              </w:rPr>
              <w:t>- Các Phó Chủ tịch UBND tỉnh;</w:t>
            </w:r>
          </w:p>
          <w:p w14:paraId="4DC81CB8" w14:textId="4291454E" w:rsidR="00BE1BF0" w:rsidRPr="0009400F" w:rsidRDefault="00BE1BF0" w:rsidP="00426E69">
            <w:pPr>
              <w:jc w:val="both"/>
              <w:rPr>
                <w:rFonts w:ascii="Times New Roman" w:hAnsi="Times New Roman"/>
              </w:rPr>
            </w:pPr>
            <w:r w:rsidRPr="0009400F">
              <w:rPr>
                <w:rFonts w:ascii="Times New Roman" w:hAnsi="Times New Roman"/>
              </w:rPr>
              <w:t>- Như điều 7;</w:t>
            </w:r>
          </w:p>
          <w:p w14:paraId="49C859FA" w14:textId="2C19D0B4" w:rsidR="00426E69" w:rsidRPr="0009400F" w:rsidRDefault="00426E69" w:rsidP="00426E69">
            <w:pPr>
              <w:jc w:val="both"/>
              <w:rPr>
                <w:rFonts w:ascii="Times New Roman" w:hAnsi="Times New Roman"/>
              </w:rPr>
            </w:pPr>
            <w:r w:rsidRPr="0009400F">
              <w:rPr>
                <w:rFonts w:ascii="Times New Roman" w:hAnsi="Times New Roman"/>
              </w:rPr>
              <w:t xml:space="preserve">- </w:t>
            </w:r>
            <w:r w:rsidR="00BE1BF0" w:rsidRPr="0009400F">
              <w:rPr>
                <w:rFonts w:ascii="Times New Roman" w:hAnsi="Times New Roman"/>
              </w:rPr>
              <w:t>Cổng Thông tin điện tử tỉnh;</w:t>
            </w:r>
          </w:p>
          <w:p w14:paraId="37F2C1CE" w14:textId="77777777" w:rsidR="00426E69" w:rsidRPr="0009400F" w:rsidRDefault="00426E69" w:rsidP="00426E69">
            <w:pPr>
              <w:jc w:val="both"/>
              <w:rPr>
                <w:rFonts w:ascii="Times New Roman" w:hAnsi="Times New Roman"/>
                <w:sz w:val="28"/>
              </w:rPr>
            </w:pPr>
            <w:r w:rsidRPr="0009400F">
              <w:rPr>
                <w:rFonts w:ascii="Times New Roman" w:hAnsi="Times New Roman"/>
              </w:rPr>
              <w:t>- Lưu: VT, KGVX.</w:t>
            </w:r>
          </w:p>
        </w:tc>
        <w:tc>
          <w:tcPr>
            <w:tcW w:w="4535" w:type="dxa"/>
          </w:tcPr>
          <w:p w14:paraId="7701BE4B" w14:textId="77777777" w:rsidR="00426E69" w:rsidRPr="0009400F" w:rsidRDefault="00426E69" w:rsidP="00426E69">
            <w:pPr>
              <w:jc w:val="center"/>
              <w:rPr>
                <w:rFonts w:ascii="Times New Roman" w:hAnsi="Times New Roman"/>
                <w:b/>
                <w:sz w:val="28"/>
              </w:rPr>
            </w:pPr>
            <w:r w:rsidRPr="0009400F">
              <w:rPr>
                <w:rFonts w:ascii="Times New Roman" w:hAnsi="Times New Roman"/>
                <w:b/>
                <w:sz w:val="28"/>
              </w:rPr>
              <w:t>TM. ỦY BAN NHÂN DÂN TỈNH</w:t>
            </w:r>
          </w:p>
          <w:p w14:paraId="18EE47DF" w14:textId="77777777" w:rsidR="00426E69" w:rsidRPr="0009400F" w:rsidRDefault="00426E69" w:rsidP="00426E69">
            <w:pPr>
              <w:jc w:val="center"/>
              <w:rPr>
                <w:rFonts w:ascii="Times New Roman" w:hAnsi="Times New Roman"/>
                <w:b/>
                <w:sz w:val="28"/>
              </w:rPr>
            </w:pPr>
            <w:r w:rsidRPr="0009400F">
              <w:rPr>
                <w:rFonts w:ascii="Times New Roman" w:hAnsi="Times New Roman"/>
                <w:b/>
                <w:sz w:val="28"/>
              </w:rPr>
              <w:t>CHỦ TỊCH</w:t>
            </w:r>
          </w:p>
          <w:p w14:paraId="0847FCF9" w14:textId="77777777" w:rsidR="00426E69" w:rsidRPr="0009400F" w:rsidRDefault="00426E69" w:rsidP="00426E69">
            <w:pPr>
              <w:jc w:val="center"/>
              <w:rPr>
                <w:rFonts w:ascii="Times New Roman" w:hAnsi="Times New Roman"/>
                <w:b/>
                <w:sz w:val="28"/>
              </w:rPr>
            </w:pPr>
          </w:p>
          <w:p w14:paraId="4CC09075" w14:textId="77777777" w:rsidR="00426E69" w:rsidRPr="0009400F" w:rsidRDefault="00426E69" w:rsidP="00426E69">
            <w:pPr>
              <w:jc w:val="center"/>
              <w:rPr>
                <w:rFonts w:ascii="Times New Roman" w:hAnsi="Times New Roman"/>
                <w:b/>
                <w:sz w:val="28"/>
              </w:rPr>
            </w:pPr>
          </w:p>
          <w:p w14:paraId="1272B498" w14:textId="77777777" w:rsidR="00426E69" w:rsidRPr="0009400F" w:rsidRDefault="00426E69" w:rsidP="00426E69">
            <w:pPr>
              <w:jc w:val="center"/>
              <w:rPr>
                <w:rFonts w:ascii="Times New Roman" w:hAnsi="Times New Roman"/>
                <w:b/>
                <w:sz w:val="28"/>
              </w:rPr>
            </w:pPr>
          </w:p>
          <w:p w14:paraId="5586E7C3" w14:textId="77777777" w:rsidR="00426E69" w:rsidRPr="0009400F" w:rsidRDefault="00426E69" w:rsidP="00426E69">
            <w:pPr>
              <w:jc w:val="center"/>
              <w:rPr>
                <w:rFonts w:ascii="Times New Roman" w:hAnsi="Times New Roman"/>
                <w:b/>
                <w:sz w:val="28"/>
              </w:rPr>
            </w:pPr>
          </w:p>
          <w:p w14:paraId="3375F4B0" w14:textId="77777777" w:rsidR="00426E69" w:rsidRPr="0009400F" w:rsidRDefault="00426E69" w:rsidP="00426E69">
            <w:pPr>
              <w:jc w:val="center"/>
              <w:rPr>
                <w:rFonts w:ascii="Times New Roman" w:hAnsi="Times New Roman"/>
                <w:sz w:val="28"/>
              </w:rPr>
            </w:pPr>
          </w:p>
          <w:p w14:paraId="4F38DD67" w14:textId="77777777" w:rsidR="00426E69" w:rsidRPr="0009400F" w:rsidRDefault="00426E69" w:rsidP="00426E69">
            <w:pPr>
              <w:jc w:val="center"/>
              <w:rPr>
                <w:rFonts w:ascii="Times New Roman" w:hAnsi="Times New Roman"/>
                <w:sz w:val="28"/>
              </w:rPr>
            </w:pPr>
          </w:p>
          <w:p w14:paraId="53928D9C" w14:textId="77777777" w:rsidR="00426E69" w:rsidRPr="0009400F" w:rsidRDefault="00426E69" w:rsidP="00426E69">
            <w:pPr>
              <w:jc w:val="center"/>
              <w:rPr>
                <w:rFonts w:ascii="Times New Roman" w:hAnsi="Times New Roman"/>
                <w:sz w:val="28"/>
              </w:rPr>
            </w:pPr>
          </w:p>
          <w:p w14:paraId="384F87AB" w14:textId="3D44DD12" w:rsidR="00426E69" w:rsidRPr="0009400F" w:rsidRDefault="00426E69" w:rsidP="00426E69">
            <w:pPr>
              <w:jc w:val="center"/>
              <w:rPr>
                <w:rFonts w:ascii="Times New Roman" w:hAnsi="Times New Roman"/>
                <w:b/>
                <w:sz w:val="28"/>
              </w:rPr>
            </w:pPr>
          </w:p>
        </w:tc>
      </w:tr>
    </w:tbl>
    <w:p w14:paraId="0E89AECE" w14:textId="77777777" w:rsidR="00426E69" w:rsidRPr="0009400F" w:rsidRDefault="00426E69" w:rsidP="008D1652">
      <w:pPr>
        <w:spacing w:before="120" w:after="0" w:line="240" w:lineRule="auto"/>
        <w:ind w:firstLine="720"/>
        <w:jc w:val="both"/>
        <w:rPr>
          <w:rFonts w:ascii="Times New Roman" w:eastAsia="Times New Roman" w:hAnsi="Times New Roman" w:cs="Times New Roman"/>
          <w:sz w:val="28"/>
          <w:szCs w:val="28"/>
        </w:rPr>
      </w:pPr>
    </w:p>
    <w:p w14:paraId="61F43372" w14:textId="77777777" w:rsidR="004E78C6" w:rsidRPr="0009400F" w:rsidRDefault="004E78C6" w:rsidP="004E78C6">
      <w:pPr>
        <w:spacing w:before="120" w:after="0" w:line="240" w:lineRule="auto"/>
        <w:ind w:firstLine="720"/>
        <w:jc w:val="both"/>
        <w:rPr>
          <w:rFonts w:ascii="Times New Roman" w:eastAsia="Times New Roman" w:hAnsi="Times New Roman" w:cs="Times New Roman"/>
          <w:sz w:val="28"/>
          <w:szCs w:val="28"/>
        </w:rPr>
      </w:pPr>
    </w:p>
    <w:p w14:paraId="6A06DAC1" w14:textId="5583BABC" w:rsidR="00423961" w:rsidRPr="0009400F" w:rsidRDefault="00423961">
      <w:pPr>
        <w:rPr>
          <w:rFonts w:ascii="Times New Roman" w:eastAsia="Times New Roman" w:hAnsi="Times New Roman" w:cs="Times New Roman"/>
          <w:sz w:val="28"/>
          <w:szCs w:val="28"/>
        </w:rPr>
      </w:pPr>
    </w:p>
    <w:sectPr w:rsidR="00423961" w:rsidRPr="0009400F" w:rsidSect="00B03F36">
      <w:headerReference w:type="default" r:id="rId8"/>
      <w:pgSz w:w="11907" w:h="16840"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EFBD9" w14:textId="77777777" w:rsidR="00826970" w:rsidRDefault="00826970" w:rsidP="00B61DDB">
      <w:pPr>
        <w:spacing w:after="0" w:line="240" w:lineRule="auto"/>
      </w:pPr>
      <w:r>
        <w:separator/>
      </w:r>
    </w:p>
  </w:endnote>
  <w:endnote w:type="continuationSeparator" w:id="0">
    <w:p w14:paraId="2F93ADD0" w14:textId="77777777" w:rsidR="00826970" w:rsidRDefault="00826970" w:rsidP="00B6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6533D" w14:textId="77777777" w:rsidR="00826970" w:rsidRDefault="00826970" w:rsidP="00B61DDB">
      <w:pPr>
        <w:spacing w:after="0" w:line="240" w:lineRule="auto"/>
      </w:pPr>
      <w:r>
        <w:separator/>
      </w:r>
    </w:p>
  </w:footnote>
  <w:footnote w:type="continuationSeparator" w:id="0">
    <w:p w14:paraId="354A7CAB" w14:textId="77777777" w:rsidR="00826970" w:rsidRDefault="00826970" w:rsidP="00B61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823430"/>
      <w:docPartObj>
        <w:docPartGallery w:val="Page Numbers (Top of Page)"/>
        <w:docPartUnique/>
      </w:docPartObj>
    </w:sdtPr>
    <w:sdtEndPr>
      <w:rPr>
        <w:rFonts w:ascii="Times New Roman" w:hAnsi="Times New Roman" w:cs="Times New Roman"/>
        <w:noProof/>
        <w:sz w:val="28"/>
        <w:szCs w:val="28"/>
      </w:rPr>
    </w:sdtEndPr>
    <w:sdtContent>
      <w:p w14:paraId="7EB0697E" w14:textId="0919AC13" w:rsidR="002F3D0C" w:rsidRPr="00B61DDB" w:rsidRDefault="002F3D0C">
        <w:pPr>
          <w:pStyle w:val="Header"/>
          <w:jc w:val="center"/>
          <w:rPr>
            <w:rFonts w:ascii="Times New Roman" w:hAnsi="Times New Roman" w:cs="Times New Roman"/>
            <w:sz w:val="28"/>
            <w:szCs w:val="28"/>
          </w:rPr>
        </w:pPr>
        <w:r w:rsidRPr="00B61DDB">
          <w:rPr>
            <w:rFonts w:ascii="Times New Roman" w:hAnsi="Times New Roman" w:cs="Times New Roman"/>
            <w:sz w:val="28"/>
            <w:szCs w:val="28"/>
          </w:rPr>
          <w:fldChar w:fldCharType="begin"/>
        </w:r>
        <w:r w:rsidRPr="00B61DDB">
          <w:rPr>
            <w:rFonts w:ascii="Times New Roman" w:hAnsi="Times New Roman" w:cs="Times New Roman"/>
            <w:sz w:val="28"/>
            <w:szCs w:val="28"/>
          </w:rPr>
          <w:instrText xml:space="preserve"> PAGE   \* MERGEFORMAT </w:instrText>
        </w:r>
        <w:r w:rsidRPr="00B61DDB">
          <w:rPr>
            <w:rFonts w:ascii="Times New Roman" w:hAnsi="Times New Roman" w:cs="Times New Roman"/>
            <w:sz w:val="28"/>
            <w:szCs w:val="28"/>
          </w:rPr>
          <w:fldChar w:fldCharType="separate"/>
        </w:r>
        <w:r w:rsidR="00C15A5E">
          <w:rPr>
            <w:rFonts w:ascii="Times New Roman" w:hAnsi="Times New Roman" w:cs="Times New Roman"/>
            <w:noProof/>
            <w:sz w:val="28"/>
            <w:szCs w:val="28"/>
          </w:rPr>
          <w:t>2</w:t>
        </w:r>
        <w:r w:rsidRPr="00B61DDB">
          <w:rPr>
            <w:rFonts w:ascii="Times New Roman" w:hAnsi="Times New Roman" w:cs="Times New Roman"/>
            <w:noProof/>
            <w:sz w:val="28"/>
            <w:szCs w:val="28"/>
          </w:rPr>
          <w:fldChar w:fldCharType="end"/>
        </w:r>
      </w:p>
    </w:sdtContent>
  </w:sdt>
  <w:p w14:paraId="50CC08C6" w14:textId="77777777" w:rsidR="002F3D0C" w:rsidRDefault="002F3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2134"/>
    <w:multiLevelType w:val="hybridMultilevel"/>
    <w:tmpl w:val="7C9250EA"/>
    <w:lvl w:ilvl="0" w:tplc="74AAF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A0382"/>
    <w:multiLevelType w:val="hybridMultilevel"/>
    <w:tmpl w:val="C100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6E0D"/>
    <w:multiLevelType w:val="hybridMultilevel"/>
    <w:tmpl w:val="EA2E9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65B79"/>
    <w:multiLevelType w:val="hybridMultilevel"/>
    <w:tmpl w:val="DC36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C2B74"/>
    <w:multiLevelType w:val="hybridMultilevel"/>
    <w:tmpl w:val="5D58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94"/>
    <w:rsid w:val="00052322"/>
    <w:rsid w:val="0005285B"/>
    <w:rsid w:val="000601DE"/>
    <w:rsid w:val="000625BD"/>
    <w:rsid w:val="00073947"/>
    <w:rsid w:val="00084E83"/>
    <w:rsid w:val="0009400F"/>
    <w:rsid w:val="000979AE"/>
    <w:rsid w:val="000C2C92"/>
    <w:rsid w:val="000D2C88"/>
    <w:rsid w:val="000E250D"/>
    <w:rsid w:val="000F621A"/>
    <w:rsid w:val="0010094A"/>
    <w:rsid w:val="00113842"/>
    <w:rsid w:val="00114F8B"/>
    <w:rsid w:val="001362F8"/>
    <w:rsid w:val="001474EF"/>
    <w:rsid w:val="00147D78"/>
    <w:rsid w:val="00164F72"/>
    <w:rsid w:val="00172F6D"/>
    <w:rsid w:val="0017435E"/>
    <w:rsid w:val="00193B43"/>
    <w:rsid w:val="001A0C02"/>
    <w:rsid w:val="001A34E0"/>
    <w:rsid w:val="001C2718"/>
    <w:rsid w:val="001D21A7"/>
    <w:rsid w:val="001E5CF6"/>
    <w:rsid w:val="001E79F8"/>
    <w:rsid w:val="00222B27"/>
    <w:rsid w:val="0022766C"/>
    <w:rsid w:val="00231855"/>
    <w:rsid w:val="00257C53"/>
    <w:rsid w:val="00261CA0"/>
    <w:rsid w:val="00264221"/>
    <w:rsid w:val="00267EA0"/>
    <w:rsid w:val="002920A3"/>
    <w:rsid w:val="002969D6"/>
    <w:rsid w:val="00297715"/>
    <w:rsid w:val="00297B37"/>
    <w:rsid w:val="002A08EF"/>
    <w:rsid w:val="002A2A3A"/>
    <w:rsid w:val="002E2270"/>
    <w:rsid w:val="002F3D0C"/>
    <w:rsid w:val="003051E8"/>
    <w:rsid w:val="003118E6"/>
    <w:rsid w:val="00313CBD"/>
    <w:rsid w:val="00316022"/>
    <w:rsid w:val="003271FD"/>
    <w:rsid w:val="0033002F"/>
    <w:rsid w:val="003373DF"/>
    <w:rsid w:val="003441D7"/>
    <w:rsid w:val="0036236D"/>
    <w:rsid w:val="00367E6D"/>
    <w:rsid w:val="003840FF"/>
    <w:rsid w:val="00385185"/>
    <w:rsid w:val="00393622"/>
    <w:rsid w:val="003A79C8"/>
    <w:rsid w:val="003B79D7"/>
    <w:rsid w:val="003C5E17"/>
    <w:rsid w:val="003C6D2D"/>
    <w:rsid w:val="003E3956"/>
    <w:rsid w:val="00403DEC"/>
    <w:rsid w:val="00423961"/>
    <w:rsid w:val="00426E69"/>
    <w:rsid w:val="00427246"/>
    <w:rsid w:val="00450B9D"/>
    <w:rsid w:val="00467176"/>
    <w:rsid w:val="00486D83"/>
    <w:rsid w:val="004971DD"/>
    <w:rsid w:val="004B1244"/>
    <w:rsid w:val="004B55B7"/>
    <w:rsid w:val="004B5DB3"/>
    <w:rsid w:val="004C32E4"/>
    <w:rsid w:val="004C56AA"/>
    <w:rsid w:val="004D0352"/>
    <w:rsid w:val="004E78C6"/>
    <w:rsid w:val="00504EE0"/>
    <w:rsid w:val="005111D1"/>
    <w:rsid w:val="00515D93"/>
    <w:rsid w:val="00535641"/>
    <w:rsid w:val="00541199"/>
    <w:rsid w:val="00541236"/>
    <w:rsid w:val="005446BF"/>
    <w:rsid w:val="0055590C"/>
    <w:rsid w:val="005606BF"/>
    <w:rsid w:val="00566A19"/>
    <w:rsid w:val="00576E3B"/>
    <w:rsid w:val="005A0F45"/>
    <w:rsid w:val="005A27AF"/>
    <w:rsid w:val="005A33D0"/>
    <w:rsid w:val="005C616A"/>
    <w:rsid w:val="005E3C83"/>
    <w:rsid w:val="00607D27"/>
    <w:rsid w:val="00613E32"/>
    <w:rsid w:val="006155DE"/>
    <w:rsid w:val="00624D50"/>
    <w:rsid w:val="006328BC"/>
    <w:rsid w:val="0066085B"/>
    <w:rsid w:val="006701FA"/>
    <w:rsid w:val="0067677B"/>
    <w:rsid w:val="0068275A"/>
    <w:rsid w:val="00683A87"/>
    <w:rsid w:val="006942D4"/>
    <w:rsid w:val="006A1537"/>
    <w:rsid w:val="006B7ECA"/>
    <w:rsid w:val="006D2BC8"/>
    <w:rsid w:val="006D346F"/>
    <w:rsid w:val="006F24D8"/>
    <w:rsid w:val="006F3B43"/>
    <w:rsid w:val="007154AB"/>
    <w:rsid w:val="0071761F"/>
    <w:rsid w:val="00733390"/>
    <w:rsid w:val="00737975"/>
    <w:rsid w:val="00740A95"/>
    <w:rsid w:val="0077456B"/>
    <w:rsid w:val="007747CE"/>
    <w:rsid w:val="00777C3D"/>
    <w:rsid w:val="0078787B"/>
    <w:rsid w:val="00791B51"/>
    <w:rsid w:val="00794639"/>
    <w:rsid w:val="0079795A"/>
    <w:rsid w:val="007A05FA"/>
    <w:rsid w:val="007C2E9A"/>
    <w:rsid w:val="007F332F"/>
    <w:rsid w:val="00804C68"/>
    <w:rsid w:val="00805131"/>
    <w:rsid w:val="00826970"/>
    <w:rsid w:val="00830393"/>
    <w:rsid w:val="0083048C"/>
    <w:rsid w:val="00843A96"/>
    <w:rsid w:val="008815D9"/>
    <w:rsid w:val="008847B2"/>
    <w:rsid w:val="008A1138"/>
    <w:rsid w:val="008A2C72"/>
    <w:rsid w:val="008A7087"/>
    <w:rsid w:val="008C534D"/>
    <w:rsid w:val="008D1652"/>
    <w:rsid w:val="008D73FB"/>
    <w:rsid w:val="00914EB9"/>
    <w:rsid w:val="0092085A"/>
    <w:rsid w:val="009238E9"/>
    <w:rsid w:val="00933FBF"/>
    <w:rsid w:val="0093497D"/>
    <w:rsid w:val="00943647"/>
    <w:rsid w:val="00951B89"/>
    <w:rsid w:val="009614CA"/>
    <w:rsid w:val="00985D45"/>
    <w:rsid w:val="009B15C7"/>
    <w:rsid w:val="009D079D"/>
    <w:rsid w:val="009D2D88"/>
    <w:rsid w:val="009E682B"/>
    <w:rsid w:val="00A260C4"/>
    <w:rsid w:val="00A26E84"/>
    <w:rsid w:val="00A453C6"/>
    <w:rsid w:val="00A45FB8"/>
    <w:rsid w:val="00A520B7"/>
    <w:rsid w:val="00A53CE8"/>
    <w:rsid w:val="00A6618B"/>
    <w:rsid w:val="00AC5A7A"/>
    <w:rsid w:val="00AE4760"/>
    <w:rsid w:val="00B03F36"/>
    <w:rsid w:val="00B16FEE"/>
    <w:rsid w:val="00B20BF0"/>
    <w:rsid w:val="00B32D4B"/>
    <w:rsid w:val="00B35BFC"/>
    <w:rsid w:val="00B61DDB"/>
    <w:rsid w:val="00B730EC"/>
    <w:rsid w:val="00B732E5"/>
    <w:rsid w:val="00B81E19"/>
    <w:rsid w:val="00B8504C"/>
    <w:rsid w:val="00BC3558"/>
    <w:rsid w:val="00BD136A"/>
    <w:rsid w:val="00BD2E2E"/>
    <w:rsid w:val="00BE1BF0"/>
    <w:rsid w:val="00BE7419"/>
    <w:rsid w:val="00BF36F0"/>
    <w:rsid w:val="00BF5F2E"/>
    <w:rsid w:val="00BF6530"/>
    <w:rsid w:val="00C00B7C"/>
    <w:rsid w:val="00C039DA"/>
    <w:rsid w:val="00C15A5E"/>
    <w:rsid w:val="00C33A3D"/>
    <w:rsid w:val="00C3496B"/>
    <w:rsid w:val="00C6149C"/>
    <w:rsid w:val="00C97F3F"/>
    <w:rsid w:val="00CA0520"/>
    <w:rsid w:val="00CD656C"/>
    <w:rsid w:val="00CF3414"/>
    <w:rsid w:val="00D020D1"/>
    <w:rsid w:val="00D213A7"/>
    <w:rsid w:val="00D30B29"/>
    <w:rsid w:val="00D62E2A"/>
    <w:rsid w:val="00D933CE"/>
    <w:rsid w:val="00D96F04"/>
    <w:rsid w:val="00DB4194"/>
    <w:rsid w:val="00DC396D"/>
    <w:rsid w:val="00DD2F27"/>
    <w:rsid w:val="00DE2B79"/>
    <w:rsid w:val="00DE4A86"/>
    <w:rsid w:val="00E22A3B"/>
    <w:rsid w:val="00E41DE1"/>
    <w:rsid w:val="00E43809"/>
    <w:rsid w:val="00E6085F"/>
    <w:rsid w:val="00E761AA"/>
    <w:rsid w:val="00E817F7"/>
    <w:rsid w:val="00E94200"/>
    <w:rsid w:val="00ED2DB9"/>
    <w:rsid w:val="00ED5014"/>
    <w:rsid w:val="00EE0895"/>
    <w:rsid w:val="00EF592B"/>
    <w:rsid w:val="00F10DB4"/>
    <w:rsid w:val="00F12FAA"/>
    <w:rsid w:val="00F172ED"/>
    <w:rsid w:val="00F26B65"/>
    <w:rsid w:val="00F33CD8"/>
    <w:rsid w:val="00F72ACA"/>
    <w:rsid w:val="00F74CC2"/>
    <w:rsid w:val="00F77C34"/>
    <w:rsid w:val="00F92CFF"/>
    <w:rsid w:val="00F96794"/>
    <w:rsid w:val="00FA1B41"/>
    <w:rsid w:val="00FA377E"/>
    <w:rsid w:val="00FD044B"/>
    <w:rsid w:val="00FE03C1"/>
    <w:rsid w:val="00FE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0DC38"/>
  <w15:docId w15:val="{2882F9E5-37B3-41D6-944A-31289F53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00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002F"/>
    <w:rPr>
      <w:color w:val="0000FF"/>
      <w:u w:val="single"/>
    </w:rPr>
  </w:style>
  <w:style w:type="paragraph" w:styleId="ListParagraph">
    <w:name w:val="List Paragraph"/>
    <w:basedOn w:val="Normal"/>
    <w:uiPriority w:val="34"/>
    <w:qFormat/>
    <w:rsid w:val="00BE7419"/>
    <w:pPr>
      <w:ind w:left="720"/>
      <w:contextualSpacing/>
    </w:pPr>
  </w:style>
  <w:style w:type="table" w:styleId="TableGrid">
    <w:name w:val="Table Grid"/>
    <w:basedOn w:val="TableNormal"/>
    <w:uiPriority w:val="59"/>
    <w:rsid w:val="00316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1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DDB"/>
  </w:style>
  <w:style w:type="paragraph" w:styleId="Footer">
    <w:name w:val="footer"/>
    <w:basedOn w:val="Normal"/>
    <w:link w:val="FooterChar"/>
    <w:uiPriority w:val="99"/>
    <w:unhideWhenUsed/>
    <w:rsid w:val="00B61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DDB"/>
  </w:style>
  <w:style w:type="paragraph" w:customStyle="1" w:styleId="CharCharCharCharCharCharChar">
    <w:name w:val="Char Char Char Char Char Char Char"/>
    <w:basedOn w:val="Normal"/>
    <w:semiHidden/>
    <w:rsid w:val="001E5CF6"/>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087">
      <w:bodyDiv w:val="1"/>
      <w:marLeft w:val="0"/>
      <w:marRight w:val="0"/>
      <w:marTop w:val="0"/>
      <w:marBottom w:val="0"/>
      <w:divBdr>
        <w:top w:val="none" w:sz="0" w:space="0" w:color="auto"/>
        <w:left w:val="none" w:sz="0" w:space="0" w:color="auto"/>
        <w:bottom w:val="none" w:sz="0" w:space="0" w:color="auto"/>
        <w:right w:val="none" w:sz="0" w:space="0" w:color="auto"/>
      </w:divBdr>
    </w:div>
    <w:div w:id="24869863">
      <w:bodyDiv w:val="1"/>
      <w:marLeft w:val="0"/>
      <w:marRight w:val="0"/>
      <w:marTop w:val="0"/>
      <w:marBottom w:val="0"/>
      <w:divBdr>
        <w:top w:val="none" w:sz="0" w:space="0" w:color="auto"/>
        <w:left w:val="none" w:sz="0" w:space="0" w:color="auto"/>
        <w:bottom w:val="none" w:sz="0" w:space="0" w:color="auto"/>
        <w:right w:val="none" w:sz="0" w:space="0" w:color="auto"/>
      </w:divBdr>
    </w:div>
    <w:div w:id="326370455">
      <w:bodyDiv w:val="1"/>
      <w:marLeft w:val="0"/>
      <w:marRight w:val="0"/>
      <w:marTop w:val="0"/>
      <w:marBottom w:val="0"/>
      <w:divBdr>
        <w:top w:val="none" w:sz="0" w:space="0" w:color="auto"/>
        <w:left w:val="none" w:sz="0" w:space="0" w:color="auto"/>
        <w:bottom w:val="none" w:sz="0" w:space="0" w:color="auto"/>
        <w:right w:val="none" w:sz="0" w:space="0" w:color="auto"/>
      </w:divBdr>
    </w:div>
    <w:div w:id="698973364">
      <w:bodyDiv w:val="1"/>
      <w:marLeft w:val="0"/>
      <w:marRight w:val="0"/>
      <w:marTop w:val="0"/>
      <w:marBottom w:val="0"/>
      <w:divBdr>
        <w:top w:val="none" w:sz="0" w:space="0" w:color="auto"/>
        <w:left w:val="none" w:sz="0" w:space="0" w:color="auto"/>
        <w:bottom w:val="none" w:sz="0" w:space="0" w:color="auto"/>
        <w:right w:val="none" w:sz="0" w:space="0" w:color="auto"/>
      </w:divBdr>
    </w:div>
    <w:div w:id="899023042">
      <w:bodyDiv w:val="1"/>
      <w:marLeft w:val="0"/>
      <w:marRight w:val="0"/>
      <w:marTop w:val="0"/>
      <w:marBottom w:val="0"/>
      <w:divBdr>
        <w:top w:val="none" w:sz="0" w:space="0" w:color="auto"/>
        <w:left w:val="none" w:sz="0" w:space="0" w:color="auto"/>
        <w:bottom w:val="none" w:sz="0" w:space="0" w:color="auto"/>
        <w:right w:val="none" w:sz="0" w:space="0" w:color="auto"/>
      </w:divBdr>
    </w:div>
    <w:div w:id="1076707286">
      <w:bodyDiv w:val="1"/>
      <w:marLeft w:val="0"/>
      <w:marRight w:val="0"/>
      <w:marTop w:val="0"/>
      <w:marBottom w:val="0"/>
      <w:divBdr>
        <w:top w:val="none" w:sz="0" w:space="0" w:color="auto"/>
        <w:left w:val="none" w:sz="0" w:space="0" w:color="auto"/>
        <w:bottom w:val="none" w:sz="0" w:space="0" w:color="auto"/>
        <w:right w:val="none" w:sz="0" w:space="0" w:color="auto"/>
      </w:divBdr>
    </w:div>
    <w:div w:id="1238630756">
      <w:bodyDiv w:val="1"/>
      <w:marLeft w:val="0"/>
      <w:marRight w:val="0"/>
      <w:marTop w:val="0"/>
      <w:marBottom w:val="0"/>
      <w:divBdr>
        <w:top w:val="none" w:sz="0" w:space="0" w:color="auto"/>
        <w:left w:val="none" w:sz="0" w:space="0" w:color="auto"/>
        <w:bottom w:val="none" w:sz="0" w:space="0" w:color="auto"/>
        <w:right w:val="none" w:sz="0" w:space="0" w:color="auto"/>
      </w:divBdr>
    </w:div>
    <w:div w:id="1491942875">
      <w:bodyDiv w:val="1"/>
      <w:marLeft w:val="0"/>
      <w:marRight w:val="0"/>
      <w:marTop w:val="0"/>
      <w:marBottom w:val="0"/>
      <w:divBdr>
        <w:top w:val="none" w:sz="0" w:space="0" w:color="auto"/>
        <w:left w:val="none" w:sz="0" w:space="0" w:color="auto"/>
        <w:bottom w:val="none" w:sz="0" w:space="0" w:color="auto"/>
        <w:right w:val="none" w:sz="0" w:space="0" w:color="auto"/>
      </w:divBdr>
    </w:div>
    <w:div w:id="21399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lao-dong-tien-luong/thong-tu-42-2015-tt-bldtbxh-dao-tao-trinh-do-so-cap-29783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John Scott</cp:lastModifiedBy>
  <cp:revision>2</cp:revision>
  <dcterms:created xsi:type="dcterms:W3CDTF">2025-12-30T02:53:00Z</dcterms:created>
  <dcterms:modified xsi:type="dcterms:W3CDTF">2025-12-30T02:53:00Z</dcterms:modified>
</cp:coreProperties>
</file>